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8AA264" w14:textId="77777777" w:rsidR="00897C8E" w:rsidRPr="00024763" w:rsidRDefault="00897C8E" w:rsidP="00897C8E">
      <w:pPr>
        <w:ind w:right="141" w:firstLine="731"/>
        <w:jc w:val="both"/>
        <w:rPr>
          <w:rFonts w:ascii="Trebuchet MS" w:hAnsi="Trebuchet MS"/>
          <w:sz w:val="24"/>
          <w:szCs w:val="24"/>
        </w:rPr>
      </w:pPr>
      <w:bookmarkStart w:id="0" w:name="_GoBack"/>
      <w:bookmarkEnd w:id="0"/>
    </w:p>
    <w:p w14:paraId="464F7516" w14:textId="77777777" w:rsidR="00927965" w:rsidRPr="008257AA" w:rsidRDefault="00927965" w:rsidP="00927965">
      <w:pPr>
        <w:spacing w:line="276" w:lineRule="auto"/>
        <w:jc w:val="center"/>
        <w:rPr>
          <w:rFonts w:ascii="Trebuchet MS" w:eastAsia="Calibri" w:hAnsi="Trebuchet MS"/>
          <w:b/>
          <w:sz w:val="24"/>
          <w:szCs w:val="24"/>
        </w:rPr>
      </w:pPr>
      <w:r w:rsidRPr="008257AA">
        <w:rPr>
          <w:rFonts w:ascii="Trebuchet MS" w:eastAsia="Calibri" w:hAnsi="Trebuchet MS"/>
          <w:b/>
          <w:sz w:val="24"/>
          <w:szCs w:val="24"/>
        </w:rPr>
        <w:t>G U V E R N U L  R O M Â N I E I</w:t>
      </w:r>
    </w:p>
    <w:p w14:paraId="4B84C85E" w14:textId="77777777" w:rsidR="00897C8E" w:rsidRDefault="00897C8E" w:rsidP="00897C8E">
      <w:pPr>
        <w:pStyle w:val="S1"/>
        <w:tabs>
          <w:tab w:val="left" w:pos="2280"/>
        </w:tabs>
        <w:ind w:left="0" w:right="141" w:firstLine="0"/>
        <w:rPr>
          <w:rFonts w:ascii="Trebuchet MS" w:hAnsi="Trebuchet MS" w:cs="Times New Roman"/>
          <w:sz w:val="24"/>
          <w:szCs w:val="24"/>
          <w:lang w:val="ro-RO"/>
        </w:rPr>
      </w:pPr>
    </w:p>
    <w:p w14:paraId="40595BD3" w14:textId="77777777" w:rsidR="00927965" w:rsidRPr="008257AA" w:rsidRDefault="00927965" w:rsidP="00897C8E">
      <w:pPr>
        <w:pStyle w:val="S1"/>
        <w:tabs>
          <w:tab w:val="left" w:pos="2280"/>
        </w:tabs>
        <w:ind w:left="0" w:right="141" w:firstLine="0"/>
        <w:rPr>
          <w:rFonts w:ascii="Trebuchet MS" w:hAnsi="Trebuchet MS" w:cs="Times New Roman"/>
          <w:sz w:val="24"/>
          <w:szCs w:val="24"/>
          <w:lang w:val="ro-RO"/>
        </w:rPr>
      </w:pPr>
    </w:p>
    <w:p w14:paraId="4007A9AC" w14:textId="77777777" w:rsidR="00897C8E" w:rsidRPr="00164C5C" w:rsidRDefault="00897C8E" w:rsidP="00897C8E">
      <w:pPr>
        <w:pStyle w:val="S1"/>
        <w:tabs>
          <w:tab w:val="left" w:pos="2280"/>
        </w:tabs>
        <w:ind w:left="0" w:right="141" w:firstLine="0"/>
        <w:jc w:val="center"/>
        <w:rPr>
          <w:rFonts w:ascii="Trebuchet MS" w:hAnsi="Trebuchet MS" w:cs="Times New Roman"/>
          <w:sz w:val="24"/>
          <w:szCs w:val="24"/>
          <w:lang w:val="ro-RO"/>
        </w:rPr>
      </w:pPr>
      <w:r w:rsidRPr="008257AA">
        <w:rPr>
          <w:rFonts w:ascii="Trebuchet MS" w:hAnsi="Trebuchet MS" w:cs="Times New Roman"/>
          <w:noProof/>
          <w:sz w:val="24"/>
          <w:szCs w:val="24"/>
          <w:lang w:val="ro-RO" w:eastAsia="ro-RO"/>
        </w:rPr>
        <w:drawing>
          <wp:inline distT="0" distB="0" distL="0" distR="0" wp14:anchorId="5E22D8D5" wp14:editId="79E53F9D">
            <wp:extent cx="1076325" cy="1438275"/>
            <wp:effectExtent l="0" t="0" r="9525" b="9525"/>
            <wp:docPr id="1" name="Picture 1" descr="cid:image001.png@01D51086.FC50BF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1086.FC50BF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6325" cy="1438275"/>
                    </a:xfrm>
                    <a:prstGeom prst="rect">
                      <a:avLst/>
                    </a:prstGeom>
                    <a:noFill/>
                    <a:ln>
                      <a:noFill/>
                    </a:ln>
                  </pic:spPr>
                </pic:pic>
              </a:graphicData>
            </a:graphic>
          </wp:inline>
        </w:drawing>
      </w:r>
    </w:p>
    <w:p w14:paraId="0104F811" w14:textId="77777777" w:rsidR="00897C8E" w:rsidRPr="008257AA" w:rsidRDefault="00897C8E" w:rsidP="00897C8E">
      <w:pPr>
        <w:pStyle w:val="S1"/>
        <w:tabs>
          <w:tab w:val="left" w:pos="2280"/>
        </w:tabs>
        <w:ind w:left="0" w:right="141" w:firstLine="0"/>
        <w:rPr>
          <w:rFonts w:ascii="Trebuchet MS" w:hAnsi="Trebuchet MS" w:cs="Times New Roman"/>
          <w:sz w:val="24"/>
          <w:szCs w:val="24"/>
          <w:lang w:val="ro-RO"/>
        </w:rPr>
      </w:pPr>
    </w:p>
    <w:p w14:paraId="36AD49B7" w14:textId="77777777" w:rsidR="00897C8E" w:rsidRPr="008257AA" w:rsidRDefault="00897C8E" w:rsidP="00897C8E">
      <w:pPr>
        <w:pStyle w:val="S1"/>
        <w:tabs>
          <w:tab w:val="left" w:pos="2280"/>
        </w:tabs>
        <w:ind w:left="0" w:right="141" w:firstLine="0"/>
        <w:jc w:val="center"/>
        <w:rPr>
          <w:rFonts w:ascii="Trebuchet MS" w:hAnsi="Trebuchet MS" w:cs="Times New Roman"/>
          <w:sz w:val="24"/>
          <w:szCs w:val="24"/>
          <w:lang w:val="ro-RO"/>
        </w:rPr>
      </w:pPr>
    </w:p>
    <w:p w14:paraId="30F1CB66" w14:textId="77777777" w:rsidR="008C34F5" w:rsidRPr="008257AA" w:rsidRDefault="008C34F5" w:rsidP="00897C8E">
      <w:pPr>
        <w:pStyle w:val="S1"/>
        <w:ind w:left="0" w:right="141" w:firstLine="0"/>
        <w:jc w:val="center"/>
        <w:outlineLvl w:val="0"/>
        <w:rPr>
          <w:rFonts w:ascii="Trebuchet MS" w:hAnsi="Trebuchet MS" w:cs="Times New Roman"/>
          <w:b/>
          <w:sz w:val="24"/>
          <w:szCs w:val="24"/>
          <w:lang w:val="ro-RO"/>
        </w:rPr>
      </w:pPr>
    </w:p>
    <w:p w14:paraId="71FA34A4" w14:textId="2D9F70A6" w:rsidR="000F4191" w:rsidRPr="008257AA" w:rsidRDefault="00927965" w:rsidP="000F4191">
      <w:pPr>
        <w:jc w:val="center"/>
        <w:rPr>
          <w:rFonts w:ascii="Trebuchet MS" w:eastAsia="Calibri" w:hAnsi="Trebuchet MS"/>
          <w:b/>
          <w:color w:val="000000"/>
          <w:sz w:val="24"/>
          <w:szCs w:val="24"/>
        </w:rPr>
      </w:pPr>
      <w:r w:rsidRPr="00927965">
        <w:rPr>
          <w:rFonts w:ascii="Trebuchet MS" w:eastAsia="Calibri" w:hAnsi="Trebuchet MS"/>
          <w:b/>
          <w:color w:val="000000"/>
          <w:sz w:val="24"/>
          <w:szCs w:val="24"/>
        </w:rPr>
        <w:t>H</w:t>
      </w:r>
      <w:r w:rsidR="005F61EA" w:rsidRPr="00927965">
        <w:rPr>
          <w:rFonts w:ascii="Trebuchet MS" w:eastAsia="Calibri" w:hAnsi="Trebuchet MS"/>
          <w:b/>
          <w:color w:val="000000"/>
          <w:sz w:val="24"/>
          <w:szCs w:val="24"/>
        </w:rPr>
        <w:t>otărâre</w:t>
      </w:r>
      <w:r w:rsidR="005F61EA">
        <w:rPr>
          <w:rFonts w:ascii="Trebuchet MS" w:eastAsia="Calibri" w:hAnsi="Trebuchet MS"/>
          <w:b/>
          <w:color w:val="000000"/>
          <w:sz w:val="24"/>
          <w:szCs w:val="24"/>
        </w:rPr>
        <w:t xml:space="preserve"> </w:t>
      </w:r>
      <w:r w:rsidR="00764EB5" w:rsidRPr="008257AA">
        <w:rPr>
          <w:rFonts w:ascii="Trebuchet MS" w:eastAsia="Calibri" w:hAnsi="Trebuchet MS"/>
          <w:b/>
          <w:color w:val="000000"/>
          <w:sz w:val="24"/>
          <w:szCs w:val="24"/>
        </w:rPr>
        <w:t xml:space="preserve">pentru </w:t>
      </w:r>
      <w:r w:rsidR="00A55F03" w:rsidRPr="008257AA">
        <w:rPr>
          <w:rFonts w:ascii="Trebuchet MS" w:eastAsia="Calibri" w:hAnsi="Trebuchet MS"/>
          <w:b/>
          <w:color w:val="000000"/>
          <w:sz w:val="24"/>
          <w:szCs w:val="24"/>
        </w:rPr>
        <w:t>aprobarea cadrului general și a modalităților de reorganizare, restructurare sau reprogramare a activităților care fac obiectul finanțării din fonduri europene</w:t>
      </w:r>
    </w:p>
    <w:p w14:paraId="00C87947" w14:textId="1EBBBEFA" w:rsidR="008C34F5" w:rsidRPr="008257AA" w:rsidRDefault="008C34F5" w:rsidP="008C34F5">
      <w:pPr>
        <w:rPr>
          <w:rFonts w:ascii="Trebuchet MS" w:eastAsia="Calibri" w:hAnsi="Trebuchet MS"/>
          <w:b/>
          <w:color w:val="000000"/>
          <w:sz w:val="24"/>
          <w:szCs w:val="24"/>
        </w:rPr>
      </w:pPr>
    </w:p>
    <w:p w14:paraId="691949C1" w14:textId="54429F30" w:rsidR="00653E66" w:rsidRPr="008257AA" w:rsidRDefault="00653E66" w:rsidP="00653E66">
      <w:pPr>
        <w:jc w:val="both"/>
        <w:rPr>
          <w:rFonts w:ascii="Trebuchet MS" w:hAnsi="Trebuchet MS"/>
          <w:sz w:val="24"/>
          <w:szCs w:val="24"/>
        </w:rPr>
      </w:pPr>
    </w:p>
    <w:p w14:paraId="59C453C2" w14:textId="010AC94E" w:rsidR="005A65A8" w:rsidRDefault="005F61EA" w:rsidP="00D07A41">
      <w:pPr>
        <w:jc w:val="both"/>
        <w:rPr>
          <w:rFonts w:ascii="Trebuchet MS" w:eastAsia="Calibri" w:hAnsi="Trebuchet MS"/>
          <w:color w:val="000000"/>
          <w:sz w:val="24"/>
          <w:szCs w:val="24"/>
        </w:rPr>
      </w:pPr>
      <w:r w:rsidRPr="005F61EA">
        <w:rPr>
          <w:rFonts w:ascii="Trebuchet MS" w:eastAsia="Calibri" w:hAnsi="Trebuchet MS"/>
          <w:color w:val="000000"/>
          <w:sz w:val="24"/>
          <w:szCs w:val="24"/>
        </w:rPr>
        <w:t xml:space="preserve">În temeiul art. 108 din Constituția României, republicată și al art.3 alin.(1), respectiv art. 22 din anexa nr. 1 </w:t>
      </w:r>
      <w:r w:rsidR="005A65A8">
        <w:rPr>
          <w:rFonts w:ascii="Trebuchet MS" w:eastAsia="Calibri" w:hAnsi="Trebuchet MS"/>
          <w:color w:val="000000"/>
          <w:sz w:val="24"/>
          <w:szCs w:val="24"/>
        </w:rPr>
        <w:t>l</w:t>
      </w:r>
      <w:r w:rsidRPr="005F61EA">
        <w:rPr>
          <w:rFonts w:ascii="Trebuchet MS" w:eastAsia="Calibri" w:hAnsi="Trebuchet MS"/>
          <w:color w:val="000000"/>
          <w:sz w:val="24"/>
          <w:szCs w:val="24"/>
        </w:rPr>
        <w:t xml:space="preserve">a Decretul Președintelui României nr.240/2020 privind prelungirea stării de urgență pe teritoriul României,  </w:t>
      </w:r>
    </w:p>
    <w:p w14:paraId="0C18587B" w14:textId="77777777" w:rsidR="005A65A8" w:rsidRDefault="005A65A8" w:rsidP="00D07A41">
      <w:pPr>
        <w:jc w:val="both"/>
        <w:rPr>
          <w:rFonts w:ascii="Trebuchet MS" w:eastAsia="Calibri" w:hAnsi="Trebuchet MS"/>
          <w:color w:val="000000"/>
          <w:sz w:val="24"/>
          <w:szCs w:val="24"/>
        </w:rPr>
      </w:pPr>
    </w:p>
    <w:p w14:paraId="21691B77" w14:textId="5BCE156A" w:rsidR="008C34F5" w:rsidRPr="008257AA" w:rsidRDefault="005F61EA" w:rsidP="00D07A41">
      <w:pPr>
        <w:jc w:val="both"/>
        <w:rPr>
          <w:rFonts w:ascii="Trebuchet MS" w:hAnsi="Trebuchet MS"/>
          <w:sz w:val="24"/>
          <w:szCs w:val="24"/>
        </w:rPr>
      </w:pPr>
      <w:r w:rsidRPr="005F61EA">
        <w:rPr>
          <w:rFonts w:ascii="Trebuchet MS" w:eastAsia="Calibri" w:hAnsi="Trebuchet MS"/>
          <w:color w:val="000000"/>
          <w:sz w:val="24"/>
          <w:szCs w:val="24"/>
        </w:rPr>
        <w:t>Guvernul României adoptă prezenta hotărâre.</w:t>
      </w:r>
    </w:p>
    <w:p w14:paraId="49694E79" w14:textId="77777777" w:rsidR="00897C8E" w:rsidRPr="008257AA" w:rsidRDefault="00897C8E" w:rsidP="00897C8E">
      <w:pPr>
        <w:ind w:right="141" w:firstLine="731"/>
        <w:jc w:val="both"/>
        <w:rPr>
          <w:rFonts w:ascii="Trebuchet MS" w:hAnsi="Trebuchet MS"/>
          <w:sz w:val="24"/>
          <w:szCs w:val="24"/>
        </w:rPr>
      </w:pPr>
    </w:p>
    <w:p w14:paraId="20E4C873" w14:textId="6C58F9A1" w:rsidR="00897C8E" w:rsidRPr="008257AA" w:rsidRDefault="00897C8E" w:rsidP="002571D1">
      <w:pPr>
        <w:ind w:right="141" w:firstLine="731"/>
        <w:jc w:val="center"/>
        <w:rPr>
          <w:rFonts w:ascii="Trebuchet MS" w:hAnsi="Trebuchet MS"/>
          <w:b/>
          <w:sz w:val="24"/>
          <w:szCs w:val="24"/>
        </w:rPr>
      </w:pPr>
      <w:r w:rsidRPr="008257AA">
        <w:rPr>
          <w:rFonts w:ascii="Trebuchet MS" w:hAnsi="Trebuchet MS"/>
          <w:b/>
          <w:sz w:val="24"/>
          <w:szCs w:val="24"/>
        </w:rPr>
        <w:t>Capitolul I</w:t>
      </w:r>
      <w:r w:rsidR="002571D1" w:rsidRPr="008257AA">
        <w:rPr>
          <w:rFonts w:ascii="Trebuchet MS" w:hAnsi="Trebuchet MS"/>
          <w:b/>
          <w:sz w:val="24"/>
          <w:szCs w:val="24"/>
        </w:rPr>
        <w:t>. DISPOZIȚII GENERALE</w:t>
      </w:r>
    </w:p>
    <w:p w14:paraId="03EAB00F" w14:textId="77777777" w:rsidR="00897C8E" w:rsidRPr="008257AA" w:rsidRDefault="00897C8E" w:rsidP="00897C8E">
      <w:pPr>
        <w:ind w:right="141" w:firstLine="731"/>
        <w:jc w:val="center"/>
        <w:rPr>
          <w:rFonts w:ascii="Trebuchet MS" w:hAnsi="Trebuchet MS"/>
          <w:b/>
          <w:sz w:val="24"/>
          <w:szCs w:val="24"/>
        </w:rPr>
      </w:pPr>
    </w:p>
    <w:p w14:paraId="4F9111E3" w14:textId="77777777" w:rsidR="007A18A0" w:rsidRPr="008257AA" w:rsidRDefault="007A18A0" w:rsidP="004F30E6">
      <w:pPr>
        <w:rPr>
          <w:rFonts w:ascii="Trebuchet MS" w:hAnsi="Trebuchet MS"/>
          <w:b/>
          <w:sz w:val="24"/>
          <w:szCs w:val="24"/>
        </w:rPr>
      </w:pPr>
    </w:p>
    <w:p w14:paraId="503D8001" w14:textId="2FDC70B8" w:rsidR="007B165C" w:rsidRPr="008257AA" w:rsidRDefault="00A55F03" w:rsidP="00A55F03">
      <w:pPr>
        <w:jc w:val="both"/>
        <w:rPr>
          <w:rFonts w:ascii="Trebuchet MS" w:hAnsi="Trebuchet MS"/>
          <w:sz w:val="24"/>
          <w:szCs w:val="24"/>
        </w:rPr>
      </w:pPr>
      <w:r w:rsidRPr="008257AA">
        <w:rPr>
          <w:rFonts w:ascii="Trebuchet MS" w:hAnsi="Trebuchet MS"/>
          <w:sz w:val="24"/>
          <w:szCs w:val="24"/>
        </w:rPr>
        <w:t xml:space="preserve">Art.1 – (1) Pe durata stării de urgență, la solicitarea justificată a beneficiarilor, autoritățile de management și, după caz, organismele intermediare </w:t>
      </w:r>
      <w:r w:rsidR="00670899" w:rsidRPr="008257AA">
        <w:rPr>
          <w:rFonts w:ascii="Trebuchet MS" w:hAnsi="Trebuchet MS"/>
          <w:sz w:val="24"/>
          <w:szCs w:val="24"/>
        </w:rPr>
        <w:t>aprob</w:t>
      </w:r>
      <w:r w:rsidR="00D07A41">
        <w:rPr>
          <w:rFonts w:ascii="Trebuchet MS" w:hAnsi="Trebuchet MS"/>
          <w:sz w:val="24"/>
          <w:szCs w:val="24"/>
        </w:rPr>
        <w:t>ă</w:t>
      </w:r>
      <w:r w:rsidR="00B1158A" w:rsidRPr="008257AA">
        <w:rPr>
          <w:rFonts w:ascii="Trebuchet MS" w:hAnsi="Trebuchet MS"/>
          <w:sz w:val="24"/>
          <w:szCs w:val="24"/>
        </w:rPr>
        <w:t xml:space="preserve"> următoarele acțiuni</w:t>
      </w:r>
      <w:r w:rsidR="007B165C" w:rsidRPr="008257AA">
        <w:rPr>
          <w:rFonts w:ascii="Trebuchet MS" w:hAnsi="Trebuchet MS"/>
          <w:sz w:val="24"/>
          <w:szCs w:val="24"/>
        </w:rPr>
        <w:t xml:space="preserve">: </w:t>
      </w:r>
    </w:p>
    <w:p w14:paraId="0D7417BC" w14:textId="1A818E19" w:rsidR="007B165C" w:rsidRPr="008257AA" w:rsidRDefault="00A55F03" w:rsidP="006875F5">
      <w:pPr>
        <w:pStyle w:val="ListParagraph"/>
        <w:numPr>
          <w:ilvl w:val="0"/>
          <w:numId w:val="43"/>
        </w:numPr>
        <w:jc w:val="both"/>
        <w:rPr>
          <w:rFonts w:ascii="Trebuchet MS" w:hAnsi="Trebuchet MS"/>
          <w:sz w:val="24"/>
          <w:szCs w:val="24"/>
        </w:rPr>
      </w:pPr>
      <w:r w:rsidRPr="008257AA">
        <w:rPr>
          <w:rFonts w:ascii="Trebuchet MS" w:hAnsi="Trebuchet MS"/>
          <w:sz w:val="24"/>
          <w:szCs w:val="24"/>
        </w:rPr>
        <w:t>suspendarea contractelor</w:t>
      </w:r>
      <w:r w:rsidR="006875F5">
        <w:rPr>
          <w:rFonts w:ascii="Trebuchet MS" w:hAnsi="Trebuchet MS"/>
          <w:sz w:val="24"/>
          <w:szCs w:val="24"/>
        </w:rPr>
        <w:t>/</w:t>
      </w:r>
      <w:r w:rsidR="006875F5" w:rsidRPr="006875F5">
        <w:rPr>
          <w:rFonts w:ascii="Trebuchet MS" w:hAnsi="Trebuchet MS"/>
          <w:sz w:val="24"/>
          <w:szCs w:val="24"/>
        </w:rPr>
        <w:t>ordinelor/deciziilor</w:t>
      </w:r>
      <w:r w:rsidR="006875F5">
        <w:rPr>
          <w:rFonts w:ascii="Trebuchet MS" w:hAnsi="Trebuchet MS"/>
          <w:sz w:val="24"/>
          <w:szCs w:val="24"/>
        </w:rPr>
        <w:t xml:space="preserve"> </w:t>
      </w:r>
      <w:r w:rsidRPr="008257AA">
        <w:rPr>
          <w:rFonts w:ascii="Trebuchet MS" w:hAnsi="Trebuchet MS"/>
          <w:sz w:val="24"/>
          <w:szCs w:val="24"/>
        </w:rPr>
        <w:t>de finanțare încheiate conform legii,</w:t>
      </w:r>
    </w:p>
    <w:p w14:paraId="3B433580" w14:textId="6AD5E65E" w:rsidR="007B165C" w:rsidRPr="008257AA" w:rsidRDefault="007B165C" w:rsidP="007B165C">
      <w:pPr>
        <w:pStyle w:val="ListParagraph"/>
        <w:numPr>
          <w:ilvl w:val="0"/>
          <w:numId w:val="43"/>
        </w:numPr>
        <w:jc w:val="both"/>
        <w:rPr>
          <w:rFonts w:ascii="Trebuchet MS" w:hAnsi="Trebuchet MS"/>
          <w:sz w:val="24"/>
          <w:szCs w:val="24"/>
        </w:rPr>
      </w:pPr>
      <w:r w:rsidRPr="008257AA">
        <w:rPr>
          <w:rFonts w:ascii="Trebuchet MS" w:hAnsi="Trebuchet MS"/>
          <w:sz w:val="24"/>
          <w:szCs w:val="24"/>
        </w:rPr>
        <w:t>amânarea</w:t>
      </w:r>
      <w:r w:rsidR="00C71B64">
        <w:rPr>
          <w:rFonts w:ascii="Trebuchet MS" w:hAnsi="Trebuchet MS"/>
          <w:sz w:val="24"/>
          <w:szCs w:val="24"/>
        </w:rPr>
        <w:t>, reorganizarea</w:t>
      </w:r>
      <w:r w:rsidRPr="008257AA">
        <w:rPr>
          <w:rFonts w:ascii="Trebuchet MS" w:hAnsi="Trebuchet MS"/>
          <w:sz w:val="24"/>
          <w:szCs w:val="24"/>
        </w:rPr>
        <w:t xml:space="preserve"> </w:t>
      </w:r>
      <w:r w:rsidR="00462ADB" w:rsidRPr="008257AA">
        <w:rPr>
          <w:rFonts w:ascii="Trebuchet MS" w:hAnsi="Trebuchet MS"/>
          <w:sz w:val="24"/>
          <w:szCs w:val="24"/>
        </w:rPr>
        <w:t xml:space="preserve">sau reprogramarea </w:t>
      </w:r>
      <w:r w:rsidRPr="008257AA">
        <w:rPr>
          <w:rFonts w:ascii="Trebuchet MS" w:hAnsi="Trebuchet MS"/>
          <w:sz w:val="24"/>
          <w:szCs w:val="24"/>
        </w:rPr>
        <w:t>unor activități prevăzute în planurile de activități ale proiectelor,</w:t>
      </w:r>
    </w:p>
    <w:p w14:paraId="576DFFDD" w14:textId="353C508E" w:rsidR="00A55F03" w:rsidRPr="008257AA" w:rsidRDefault="00A55F03" w:rsidP="007B165C">
      <w:pPr>
        <w:jc w:val="both"/>
        <w:rPr>
          <w:rFonts w:ascii="Trebuchet MS" w:hAnsi="Trebuchet MS"/>
          <w:sz w:val="24"/>
          <w:szCs w:val="24"/>
        </w:rPr>
      </w:pPr>
      <w:r w:rsidRPr="00C51B2D">
        <w:rPr>
          <w:rFonts w:ascii="Trebuchet MS" w:hAnsi="Trebuchet MS"/>
          <w:sz w:val="24"/>
          <w:szCs w:val="24"/>
        </w:rPr>
        <w:t xml:space="preserve">fără a aduce atingere indicatorilor de </w:t>
      </w:r>
      <w:r w:rsidR="00462ADB" w:rsidRPr="00C51B2D">
        <w:rPr>
          <w:rFonts w:ascii="Trebuchet MS" w:hAnsi="Trebuchet MS"/>
          <w:sz w:val="24"/>
          <w:szCs w:val="24"/>
        </w:rPr>
        <w:t>realizare</w:t>
      </w:r>
      <w:r w:rsidRPr="00C51B2D">
        <w:rPr>
          <w:rFonts w:ascii="Trebuchet MS" w:hAnsi="Trebuchet MS"/>
          <w:sz w:val="24"/>
          <w:szCs w:val="24"/>
        </w:rPr>
        <w:t xml:space="preserve"> ai proiectelor sau obiectivelor specifice ale acestora, după caz</w:t>
      </w:r>
    </w:p>
    <w:p w14:paraId="31FDA098" w14:textId="0C8EB84F" w:rsidR="00A55F03" w:rsidRPr="008257AA" w:rsidRDefault="00A55F03" w:rsidP="00A55F03">
      <w:pPr>
        <w:jc w:val="both"/>
        <w:rPr>
          <w:rFonts w:ascii="Trebuchet MS" w:hAnsi="Trebuchet MS"/>
          <w:sz w:val="24"/>
          <w:szCs w:val="24"/>
        </w:rPr>
      </w:pPr>
      <w:r w:rsidRPr="008257AA">
        <w:rPr>
          <w:rFonts w:ascii="Trebuchet MS" w:hAnsi="Trebuchet MS"/>
          <w:sz w:val="24"/>
          <w:szCs w:val="24"/>
        </w:rPr>
        <w:t xml:space="preserve">(2) </w:t>
      </w:r>
      <w:r w:rsidR="00B1158A" w:rsidRPr="008257AA">
        <w:rPr>
          <w:rFonts w:ascii="Trebuchet MS" w:hAnsi="Trebuchet MS"/>
          <w:sz w:val="24"/>
          <w:szCs w:val="24"/>
        </w:rPr>
        <w:t>Întârzierile datorate acțiunilor descrise la al</w:t>
      </w:r>
      <w:r w:rsidR="00462ADB" w:rsidRPr="008257AA">
        <w:rPr>
          <w:rFonts w:ascii="Trebuchet MS" w:hAnsi="Trebuchet MS"/>
          <w:sz w:val="24"/>
          <w:szCs w:val="24"/>
        </w:rPr>
        <w:t>in</w:t>
      </w:r>
      <w:r w:rsidR="00B1158A" w:rsidRPr="008257AA">
        <w:rPr>
          <w:rFonts w:ascii="Trebuchet MS" w:hAnsi="Trebuchet MS"/>
          <w:sz w:val="24"/>
          <w:szCs w:val="24"/>
        </w:rPr>
        <w:t xml:space="preserve">. (1) reprezintă justificări pe baza cărora </w:t>
      </w:r>
      <w:r w:rsidRPr="008257AA">
        <w:rPr>
          <w:rFonts w:ascii="Trebuchet MS" w:hAnsi="Trebuchet MS"/>
          <w:sz w:val="24"/>
          <w:szCs w:val="24"/>
        </w:rPr>
        <w:t>beneficiari</w:t>
      </w:r>
      <w:r w:rsidR="00B1158A" w:rsidRPr="008257AA">
        <w:rPr>
          <w:rFonts w:ascii="Trebuchet MS" w:hAnsi="Trebuchet MS"/>
          <w:sz w:val="24"/>
          <w:szCs w:val="24"/>
        </w:rPr>
        <w:t>i</w:t>
      </w:r>
      <w:r w:rsidRPr="008257AA">
        <w:rPr>
          <w:rFonts w:ascii="Trebuchet MS" w:hAnsi="Trebuchet MS"/>
          <w:sz w:val="24"/>
          <w:szCs w:val="24"/>
        </w:rPr>
        <w:t xml:space="preserve"> </w:t>
      </w:r>
      <w:r w:rsidR="00B1158A" w:rsidRPr="008257AA">
        <w:rPr>
          <w:rFonts w:ascii="Trebuchet MS" w:hAnsi="Trebuchet MS"/>
          <w:sz w:val="24"/>
          <w:szCs w:val="24"/>
        </w:rPr>
        <w:t xml:space="preserve">pot </w:t>
      </w:r>
      <w:r w:rsidRPr="008257AA">
        <w:rPr>
          <w:rFonts w:ascii="Trebuchet MS" w:hAnsi="Trebuchet MS"/>
          <w:sz w:val="24"/>
          <w:szCs w:val="24"/>
        </w:rPr>
        <w:t>solicit</w:t>
      </w:r>
      <w:r w:rsidR="00B1158A" w:rsidRPr="008257AA">
        <w:rPr>
          <w:rFonts w:ascii="Trebuchet MS" w:hAnsi="Trebuchet MS"/>
          <w:sz w:val="24"/>
          <w:szCs w:val="24"/>
        </w:rPr>
        <w:t>a</w:t>
      </w:r>
      <w:r w:rsidRPr="008257AA">
        <w:rPr>
          <w:rFonts w:ascii="Trebuchet MS" w:hAnsi="Trebuchet MS"/>
          <w:sz w:val="24"/>
          <w:szCs w:val="24"/>
        </w:rPr>
        <w:t xml:space="preserve"> prelungirea contractelor</w:t>
      </w:r>
      <w:r w:rsidR="006875F5" w:rsidRPr="006875F5">
        <w:rPr>
          <w:rFonts w:ascii="Trebuchet MS" w:hAnsi="Trebuchet MS"/>
          <w:sz w:val="24"/>
          <w:szCs w:val="24"/>
        </w:rPr>
        <w:t>/ordinelor/deciziilor</w:t>
      </w:r>
      <w:r w:rsidRPr="008257AA">
        <w:rPr>
          <w:rFonts w:ascii="Trebuchet MS" w:hAnsi="Trebuchet MS"/>
          <w:sz w:val="24"/>
          <w:szCs w:val="24"/>
        </w:rPr>
        <w:t xml:space="preserve"> de finanțare pentru o perioadă cel mult egală cu </w:t>
      </w:r>
      <w:r w:rsidR="00B1158A" w:rsidRPr="008257AA">
        <w:rPr>
          <w:rFonts w:ascii="Trebuchet MS" w:hAnsi="Trebuchet MS"/>
          <w:sz w:val="24"/>
          <w:szCs w:val="24"/>
        </w:rPr>
        <w:t>durata stării de urgență</w:t>
      </w:r>
      <w:r w:rsidRPr="008257AA">
        <w:rPr>
          <w:rFonts w:ascii="Trebuchet MS" w:hAnsi="Trebuchet MS"/>
          <w:sz w:val="24"/>
          <w:szCs w:val="24"/>
        </w:rPr>
        <w:t xml:space="preserve">, </w:t>
      </w:r>
      <w:r w:rsidR="00AE77F2" w:rsidRPr="00A97EF5">
        <w:rPr>
          <w:rFonts w:ascii="Trebuchet MS" w:hAnsi="Trebuchet MS"/>
          <w:sz w:val="24"/>
          <w:szCs w:val="24"/>
        </w:rPr>
        <w:t xml:space="preserve">cu posibilitatea depășirii duratei maxime de proiect definită în Ghidul Solicitantului Condiții Specifice, </w:t>
      </w:r>
      <w:r w:rsidR="00AE77F2">
        <w:rPr>
          <w:rFonts w:ascii="Trebuchet MS" w:hAnsi="Trebuchet MS"/>
          <w:sz w:val="24"/>
          <w:szCs w:val="24"/>
        </w:rPr>
        <w:t>în limita</w:t>
      </w:r>
      <w:r w:rsidR="00AE77F2" w:rsidRPr="003D6843">
        <w:rPr>
          <w:rFonts w:ascii="Trebuchet MS" w:hAnsi="Trebuchet MS"/>
          <w:sz w:val="24"/>
          <w:szCs w:val="24"/>
        </w:rPr>
        <w:t xml:space="preserve"> valorii finanțării aprobate</w:t>
      </w:r>
      <w:r w:rsidR="00AE77F2">
        <w:rPr>
          <w:rFonts w:ascii="Trebuchet MS" w:hAnsi="Trebuchet MS"/>
          <w:sz w:val="24"/>
          <w:szCs w:val="24"/>
        </w:rPr>
        <w:t>,</w:t>
      </w:r>
      <w:r w:rsidR="00AE77F2" w:rsidRPr="008257AA">
        <w:rPr>
          <w:rFonts w:ascii="Trebuchet MS" w:hAnsi="Trebuchet MS"/>
          <w:sz w:val="24"/>
          <w:szCs w:val="24"/>
        </w:rPr>
        <w:t xml:space="preserve"> </w:t>
      </w:r>
      <w:r w:rsidRPr="008257AA">
        <w:rPr>
          <w:rFonts w:ascii="Trebuchet MS" w:hAnsi="Trebuchet MS"/>
          <w:sz w:val="24"/>
          <w:szCs w:val="24"/>
        </w:rPr>
        <w:t xml:space="preserve">fără a depăși data de 31 decembrie 2023. </w:t>
      </w:r>
    </w:p>
    <w:p w14:paraId="49620F23" w14:textId="684626C7" w:rsidR="00A55F03" w:rsidRPr="008257AA" w:rsidRDefault="00A55F03" w:rsidP="00462ADB">
      <w:pPr>
        <w:jc w:val="both"/>
        <w:rPr>
          <w:rFonts w:ascii="Trebuchet MS" w:hAnsi="Trebuchet MS"/>
          <w:sz w:val="24"/>
          <w:szCs w:val="24"/>
        </w:rPr>
      </w:pPr>
      <w:r w:rsidRPr="008257AA">
        <w:rPr>
          <w:rFonts w:ascii="Trebuchet MS" w:hAnsi="Trebuchet MS"/>
          <w:sz w:val="24"/>
          <w:szCs w:val="24"/>
        </w:rPr>
        <w:t xml:space="preserve">(3) Solicitarea justificată a beneficiarilor menționată la alin. (1) se referă la </w:t>
      </w:r>
      <w:r w:rsidR="007B165C" w:rsidRPr="008257AA">
        <w:rPr>
          <w:rFonts w:ascii="Trebuchet MS" w:hAnsi="Trebuchet MS"/>
          <w:sz w:val="24"/>
          <w:szCs w:val="24"/>
        </w:rPr>
        <w:t xml:space="preserve">justificarea </w:t>
      </w:r>
      <w:r w:rsidRPr="008257AA">
        <w:rPr>
          <w:rFonts w:ascii="Trebuchet MS" w:hAnsi="Trebuchet MS"/>
          <w:sz w:val="24"/>
          <w:szCs w:val="24"/>
        </w:rPr>
        <w:t>existenț</w:t>
      </w:r>
      <w:r w:rsidR="007B165C" w:rsidRPr="008257AA">
        <w:rPr>
          <w:rFonts w:ascii="Trebuchet MS" w:hAnsi="Trebuchet MS"/>
          <w:sz w:val="24"/>
          <w:szCs w:val="24"/>
        </w:rPr>
        <w:t>ei</w:t>
      </w:r>
      <w:r w:rsidRPr="008257AA">
        <w:rPr>
          <w:rFonts w:ascii="Trebuchet MS" w:hAnsi="Trebuchet MS"/>
          <w:sz w:val="24"/>
          <w:szCs w:val="24"/>
        </w:rPr>
        <w:t xml:space="preserve"> pericolului iminent al răspândirii virusului COVID-19, inclusiv la situația în care activitățile ar putea contribui la creșterea riscului de răspândire a virusului COVID-19 sau nu se pot desfășura din cauza restricțiilor impuse prin acte normative.</w:t>
      </w:r>
    </w:p>
    <w:p w14:paraId="08848DD2" w14:textId="5497E0DD" w:rsidR="00A55F03" w:rsidRPr="008257AA" w:rsidRDefault="00A55F03" w:rsidP="00A55F03">
      <w:pPr>
        <w:jc w:val="both"/>
        <w:rPr>
          <w:rFonts w:ascii="Trebuchet MS" w:hAnsi="Trebuchet MS"/>
          <w:sz w:val="24"/>
          <w:szCs w:val="24"/>
        </w:rPr>
      </w:pPr>
      <w:r w:rsidRPr="008257AA">
        <w:rPr>
          <w:rFonts w:ascii="Trebuchet MS" w:hAnsi="Trebuchet MS"/>
          <w:sz w:val="24"/>
          <w:szCs w:val="24"/>
        </w:rPr>
        <w:t xml:space="preserve">Art. </w:t>
      </w:r>
      <w:r w:rsidR="00D84C56" w:rsidRPr="00164C5C">
        <w:rPr>
          <w:rFonts w:ascii="Trebuchet MS" w:hAnsi="Trebuchet MS"/>
          <w:sz w:val="24"/>
          <w:szCs w:val="24"/>
        </w:rPr>
        <w:t>2</w:t>
      </w:r>
      <w:r w:rsidRPr="00C51B2D">
        <w:rPr>
          <w:rFonts w:ascii="Trebuchet MS" w:hAnsi="Trebuchet MS"/>
          <w:sz w:val="24"/>
          <w:szCs w:val="24"/>
        </w:rPr>
        <w:t xml:space="preserve"> – (1) </w:t>
      </w:r>
      <w:r w:rsidR="002E7176" w:rsidRPr="00C51B2D">
        <w:rPr>
          <w:rFonts w:ascii="Trebuchet MS" w:hAnsi="Trebuchet MS"/>
          <w:sz w:val="24"/>
          <w:szCs w:val="24"/>
        </w:rPr>
        <w:t>Pe durata</w:t>
      </w:r>
      <w:r w:rsidR="002E7176" w:rsidRPr="008257AA">
        <w:rPr>
          <w:rFonts w:ascii="Trebuchet MS" w:hAnsi="Trebuchet MS"/>
          <w:sz w:val="24"/>
          <w:szCs w:val="24"/>
        </w:rPr>
        <w:t xml:space="preserve"> </w:t>
      </w:r>
      <w:r w:rsidRPr="008257AA">
        <w:rPr>
          <w:rFonts w:ascii="Trebuchet MS" w:hAnsi="Trebuchet MS"/>
          <w:sz w:val="24"/>
          <w:szCs w:val="24"/>
        </w:rPr>
        <w:t>stării de urgență, autoritățile de management</w:t>
      </w:r>
      <w:r w:rsidR="002313A2" w:rsidRPr="00431E93">
        <w:rPr>
          <w:rFonts w:ascii="Trebuchet MS" w:hAnsi="Trebuchet MS"/>
          <w:sz w:val="24"/>
          <w:szCs w:val="24"/>
        </w:rPr>
        <w:t xml:space="preserve"> </w:t>
      </w:r>
      <w:r w:rsidR="002313A2" w:rsidRPr="008257AA">
        <w:rPr>
          <w:rFonts w:ascii="Trebuchet MS" w:hAnsi="Trebuchet MS"/>
          <w:sz w:val="24"/>
          <w:szCs w:val="24"/>
        </w:rPr>
        <w:t xml:space="preserve">și, după caz, organismele intermediare </w:t>
      </w:r>
      <w:r w:rsidRPr="00164C5C">
        <w:rPr>
          <w:rFonts w:ascii="Trebuchet MS" w:hAnsi="Trebuchet MS"/>
          <w:sz w:val="24"/>
          <w:szCs w:val="24"/>
        </w:rPr>
        <w:t xml:space="preserve">emit instrucțiuni </w:t>
      </w:r>
      <w:r w:rsidR="002313A2" w:rsidRPr="00C51B2D">
        <w:rPr>
          <w:rFonts w:ascii="Trebuchet MS" w:hAnsi="Trebuchet MS"/>
          <w:sz w:val="24"/>
          <w:szCs w:val="24"/>
        </w:rPr>
        <w:t xml:space="preserve">specifice </w:t>
      </w:r>
      <w:r w:rsidRPr="00C51B2D">
        <w:rPr>
          <w:rFonts w:ascii="Trebuchet MS" w:hAnsi="Trebuchet MS"/>
          <w:sz w:val="24"/>
          <w:szCs w:val="24"/>
        </w:rPr>
        <w:t>în relația cu beneficiarii pentru reglementarea următoarelor aspecte:</w:t>
      </w:r>
    </w:p>
    <w:p w14:paraId="60416969" w14:textId="30CA0CDC" w:rsidR="00A55F03" w:rsidRPr="008257AA" w:rsidRDefault="00A55F03" w:rsidP="00A55F03">
      <w:pPr>
        <w:jc w:val="both"/>
        <w:rPr>
          <w:rFonts w:ascii="Trebuchet MS" w:hAnsi="Trebuchet MS"/>
          <w:sz w:val="24"/>
          <w:szCs w:val="24"/>
        </w:rPr>
      </w:pPr>
      <w:r w:rsidRPr="008257AA">
        <w:rPr>
          <w:rFonts w:ascii="Trebuchet MS" w:hAnsi="Trebuchet MS"/>
          <w:sz w:val="24"/>
          <w:szCs w:val="24"/>
        </w:rPr>
        <w:lastRenderedPageBreak/>
        <w:t>a)</w:t>
      </w:r>
      <w:r w:rsidRPr="008257AA">
        <w:rPr>
          <w:rFonts w:ascii="Trebuchet MS" w:hAnsi="Trebuchet MS"/>
          <w:sz w:val="24"/>
          <w:szCs w:val="24"/>
        </w:rPr>
        <w:tab/>
        <w:t>amânarea și reprogramarea vizitelor de monitorizare a proiectelor cu finanțare din fonduri europene, fără a afecta autorizarea cererilor de prefinanțare/plată/rambursare depuse/care urmează a fi depuse de beneficiari, cu excepția cererii finale de rambursare;</w:t>
      </w:r>
    </w:p>
    <w:p w14:paraId="4875BCDB" w14:textId="3614FAD9" w:rsidR="00A55F03" w:rsidRPr="008257AA" w:rsidRDefault="00A55F03" w:rsidP="00A55F03">
      <w:pPr>
        <w:jc w:val="both"/>
        <w:rPr>
          <w:rFonts w:ascii="Trebuchet MS" w:hAnsi="Trebuchet MS"/>
          <w:sz w:val="24"/>
          <w:szCs w:val="24"/>
        </w:rPr>
      </w:pPr>
      <w:r w:rsidRPr="008257AA">
        <w:rPr>
          <w:rFonts w:ascii="Trebuchet MS" w:hAnsi="Trebuchet MS"/>
          <w:sz w:val="24"/>
          <w:szCs w:val="24"/>
        </w:rPr>
        <w:t>b)</w:t>
      </w:r>
      <w:r w:rsidRPr="008257AA">
        <w:rPr>
          <w:rFonts w:ascii="Trebuchet MS" w:hAnsi="Trebuchet MS"/>
          <w:sz w:val="24"/>
          <w:szCs w:val="24"/>
        </w:rPr>
        <w:tab/>
        <w:t>amânarea și reprogramarea vizitelor aferente cererilor de prefinanțare/plată/rambursare depuse de beneficiari, fără a afecta autorizarea respectivelor cereri depuse/care urmează a fi depuse de beneficiari, cu excepția cererii finale de rambursare;</w:t>
      </w:r>
    </w:p>
    <w:p w14:paraId="7AB69797" w14:textId="5283EFFE" w:rsidR="00A55F03" w:rsidRPr="008257AA" w:rsidRDefault="002313A2" w:rsidP="00A55F03">
      <w:pPr>
        <w:jc w:val="both"/>
        <w:rPr>
          <w:rFonts w:ascii="Trebuchet MS" w:hAnsi="Trebuchet MS"/>
          <w:sz w:val="24"/>
          <w:szCs w:val="24"/>
        </w:rPr>
      </w:pPr>
      <w:r w:rsidRPr="008257AA">
        <w:rPr>
          <w:rFonts w:ascii="Trebuchet MS" w:hAnsi="Trebuchet MS"/>
          <w:sz w:val="24"/>
          <w:szCs w:val="24"/>
        </w:rPr>
        <w:t>c</w:t>
      </w:r>
      <w:r w:rsidR="00A55F03" w:rsidRPr="008257AA">
        <w:rPr>
          <w:rFonts w:ascii="Trebuchet MS" w:hAnsi="Trebuchet MS"/>
          <w:sz w:val="24"/>
          <w:szCs w:val="24"/>
        </w:rPr>
        <w:t>)</w:t>
      </w:r>
      <w:r w:rsidR="00A55F03" w:rsidRPr="008257AA">
        <w:rPr>
          <w:rFonts w:ascii="Trebuchet MS" w:hAnsi="Trebuchet MS"/>
          <w:sz w:val="24"/>
          <w:szCs w:val="24"/>
        </w:rPr>
        <w:tab/>
        <w:t>amânarea și reprogramarea vizitelor pentru cererile de rambursare finale depuse de beneficiari</w:t>
      </w:r>
      <w:r w:rsidR="00914A25">
        <w:rPr>
          <w:rFonts w:ascii="Trebuchet MS" w:hAnsi="Trebuchet MS"/>
          <w:sz w:val="24"/>
          <w:szCs w:val="24"/>
        </w:rPr>
        <w:t>, cu amânarea autorizării respectivelor cereri</w:t>
      </w:r>
      <w:r w:rsidR="00A55F03" w:rsidRPr="008257AA">
        <w:rPr>
          <w:rFonts w:ascii="Trebuchet MS" w:hAnsi="Trebuchet MS"/>
          <w:sz w:val="24"/>
          <w:szCs w:val="24"/>
        </w:rPr>
        <w:t>;</w:t>
      </w:r>
      <w:r w:rsidR="007A7314" w:rsidRPr="008257AA">
        <w:rPr>
          <w:rFonts w:ascii="Trebuchet MS" w:hAnsi="Trebuchet MS"/>
          <w:sz w:val="24"/>
          <w:szCs w:val="24"/>
        </w:rPr>
        <w:t xml:space="preserve"> </w:t>
      </w:r>
    </w:p>
    <w:p w14:paraId="0CEFA8F7" w14:textId="6A62DC67" w:rsidR="00A55F03" w:rsidRPr="008257AA" w:rsidRDefault="002313A2" w:rsidP="00A55F03">
      <w:pPr>
        <w:jc w:val="both"/>
        <w:rPr>
          <w:rFonts w:ascii="Trebuchet MS" w:hAnsi="Trebuchet MS"/>
          <w:sz w:val="24"/>
          <w:szCs w:val="24"/>
        </w:rPr>
      </w:pPr>
      <w:r w:rsidRPr="00164C5C">
        <w:rPr>
          <w:rFonts w:ascii="Trebuchet MS" w:hAnsi="Trebuchet MS"/>
          <w:sz w:val="24"/>
          <w:szCs w:val="24"/>
        </w:rPr>
        <w:t>e</w:t>
      </w:r>
      <w:r w:rsidR="00A55F03" w:rsidRPr="00C51B2D">
        <w:rPr>
          <w:rFonts w:ascii="Trebuchet MS" w:hAnsi="Trebuchet MS"/>
          <w:sz w:val="24"/>
          <w:szCs w:val="24"/>
        </w:rPr>
        <w:t>)</w:t>
      </w:r>
      <w:r w:rsidR="00A55F03" w:rsidRPr="00C51B2D">
        <w:rPr>
          <w:rFonts w:ascii="Trebuchet MS" w:hAnsi="Trebuchet MS"/>
          <w:sz w:val="24"/>
          <w:szCs w:val="24"/>
        </w:rPr>
        <w:tab/>
      </w:r>
      <w:r w:rsidR="00A55F03" w:rsidRPr="008257AA">
        <w:rPr>
          <w:rFonts w:ascii="Trebuchet MS" w:hAnsi="Trebuchet MS"/>
          <w:sz w:val="24"/>
          <w:szCs w:val="24"/>
        </w:rPr>
        <w:t>amânarea și reprogramarea termenelor</w:t>
      </w:r>
      <w:r w:rsidR="00175E77" w:rsidRPr="008257AA">
        <w:rPr>
          <w:rFonts w:ascii="Trebuchet MS" w:hAnsi="Trebuchet MS"/>
          <w:sz w:val="24"/>
          <w:szCs w:val="24"/>
        </w:rPr>
        <w:t xml:space="preserve"> de evaluare a cererilor de finanțare</w:t>
      </w:r>
      <w:r w:rsidR="00A55F03" w:rsidRPr="008257AA">
        <w:rPr>
          <w:rFonts w:ascii="Trebuchet MS" w:hAnsi="Trebuchet MS"/>
          <w:sz w:val="24"/>
          <w:szCs w:val="24"/>
        </w:rPr>
        <w:t xml:space="preserve">, dacă situația o impune, pentru derularea etapelor de </w:t>
      </w:r>
      <w:r w:rsidR="00175E77" w:rsidRPr="008257AA">
        <w:rPr>
          <w:rFonts w:ascii="Trebuchet MS" w:hAnsi="Trebuchet MS"/>
          <w:sz w:val="24"/>
          <w:szCs w:val="24"/>
        </w:rPr>
        <w:t xml:space="preserve">verificare administrativă și </w:t>
      </w:r>
      <w:r w:rsidR="000E5DCF">
        <w:rPr>
          <w:rFonts w:ascii="Trebuchet MS" w:hAnsi="Trebuchet MS"/>
          <w:sz w:val="24"/>
          <w:szCs w:val="24"/>
        </w:rPr>
        <w:t xml:space="preserve">a </w:t>
      </w:r>
      <w:r w:rsidR="00175E77" w:rsidRPr="008257AA">
        <w:rPr>
          <w:rFonts w:ascii="Trebuchet MS" w:hAnsi="Trebuchet MS"/>
          <w:sz w:val="24"/>
          <w:szCs w:val="24"/>
        </w:rPr>
        <w:t>eligibilit</w:t>
      </w:r>
      <w:r w:rsidR="000E5DCF">
        <w:rPr>
          <w:rFonts w:ascii="Trebuchet MS" w:hAnsi="Trebuchet MS"/>
          <w:sz w:val="24"/>
          <w:szCs w:val="24"/>
        </w:rPr>
        <w:t>ății</w:t>
      </w:r>
      <w:r w:rsidR="00A55F03" w:rsidRPr="008257AA">
        <w:rPr>
          <w:rFonts w:ascii="Trebuchet MS" w:hAnsi="Trebuchet MS"/>
          <w:sz w:val="24"/>
          <w:szCs w:val="24"/>
        </w:rPr>
        <w:t>, etapelor de evaluare tehnică și financiară, precum și a etapelor de contractare;</w:t>
      </w:r>
    </w:p>
    <w:p w14:paraId="6131CEB7" w14:textId="7CDE088C" w:rsidR="00A55F03" w:rsidRPr="008257AA" w:rsidRDefault="00D07A41" w:rsidP="00A55F03">
      <w:pPr>
        <w:jc w:val="both"/>
        <w:rPr>
          <w:rFonts w:ascii="Trebuchet MS" w:hAnsi="Trebuchet MS"/>
          <w:sz w:val="24"/>
          <w:szCs w:val="24"/>
        </w:rPr>
      </w:pPr>
      <w:r>
        <w:rPr>
          <w:rFonts w:ascii="Trebuchet MS" w:hAnsi="Trebuchet MS"/>
          <w:sz w:val="24"/>
          <w:szCs w:val="24"/>
        </w:rPr>
        <w:t>f</w:t>
      </w:r>
      <w:r w:rsidR="00A55F03" w:rsidRPr="008257AA">
        <w:rPr>
          <w:rFonts w:ascii="Trebuchet MS" w:hAnsi="Trebuchet MS"/>
          <w:sz w:val="24"/>
          <w:szCs w:val="24"/>
        </w:rPr>
        <w:t>)</w:t>
      </w:r>
      <w:r w:rsidR="00A55F03" w:rsidRPr="008257AA">
        <w:rPr>
          <w:rFonts w:ascii="Trebuchet MS" w:hAnsi="Trebuchet MS"/>
          <w:sz w:val="24"/>
          <w:szCs w:val="24"/>
        </w:rPr>
        <w:tab/>
        <w:t>alte categorii de măsuri necesare pentru a asigura continuarea procesului de autorizare</w:t>
      </w:r>
      <w:r w:rsidR="0000330F" w:rsidRPr="008257AA">
        <w:rPr>
          <w:rFonts w:ascii="Trebuchet MS" w:hAnsi="Trebuchet MS"/>
          <w:sz w:val="24"/>
          <w:szCs w:val="24"/>
        </w:rPr>
        <w:t xml:space="preserve"> a</w:t>
      </w:r>
      <w:r w:rsidR="00A55F03" w:rsidRPr="008257AA">
        <w:rPr>
          <w:rFonts w:ascii="Trebuchet MS" w:hAnsi="Trebuchet MS"/>
          <w:sz w:val="24"/>
          <w:szCs w:val="24"/>
        </w:rPr>
        <w:t xml:space="preserve"> cereril</w:t>
      </w:r>
      <w:r w:rsidR="0000330F" w:rsidRPr="008257AA">
        <w:rPr>
          <w:rFonts w:ascii="Trebuchet MS" w:hAnsi="Trebuchet MS"/>
          <w:sz w:val="24"/>
          <w:szCs w:val="24"/>
        </w:rPr>
        <w:t>or</w:t>
      </w:r>
      <w:r w:rsidR="00A55F03" w:rsidRPr="008257AA">
        <w:rPr>
          <w:rFonts w:ascii="Trebuchet MS" w:hAnsi="Trebuchet MS"/>
          <w:sz w:val="24"/>
          <w:szCs w:val="24"/>
        </w:rPr>
        <w:t xml:space="preserve"> de prefinanțare/ plată/rambursare depuse de beneficiari.</w:t>
      </w:r>
    </w:p>
    <w:p w14:paraId="4ED42B28" w14:textId="79E7879D" w:rsidR="00A55F03" w:rsidRPr="008257AA" w:rsidRDefault="00A55F03" w:rsidP="00A55F03">
      <w:pPr>
        <w:jc w:val="both"/>
        <w:rPr>
          <w:rFonts w:ascii="Trebuchet MS" w:hAnsi="Trebuchet MS"/>
          <w:sz w:val="24"/>
          <w:szCs w:val="24"/>
        </w:rPr>
      </w:pPr>
      <w:r w:rsidRPr="008257AA">
        <w:rPr>
          <w:rFonts w:ascii="Trebuchet MS" w:hAnsi="Trebuchet MS"/>
          <w:sz w:val="24"/>
          <w:szCs w:val="24"/>
        </w:rPr>
        <w:t>(2)</w:t>
      </w:r>
      <w:r w:rsidRPr="008257AA">
        <w:rPr>
          <w:rFonts w:ascii="Trebuchet MS" w:hAnsi="Trebuchet MS"/>
          <w:sz w:val="24"/>
          <w:szCs w:val="24"/>
        </w:rPr>
        <w:tab/>
      </w:r>
      <w:r w:rsidR="00BA24F9" w:rsidRPr="008257AA">
        <w:rPr>
          <w:rFonts w:ascii="Trebuchet MS" w:hAnsi="Trebuchet MS"/>
          <w:sz w:val="24"/>
          <w:szCs w:val="24"/>
        </w:rPr>
        <w:t xml:space="preserve">Pe durata stării de urgență, autoritățile de management și, după caz, organismele intermediare </w:t>
      </w:r>
      <w:r w:rsidRPr="008257AA">
        <w:rPr>
          <w:rFonts w:ascii="Trebuchet MS" w:hAnsi="Trebuchet MS"/>
          <w:sz w:val="24"/>
          <w:szCs w:val="24"/>
        </w:rPr>
        <w:t xml:space="preserve">pot dispune suspendarea actului administrativ în baza căruia se exercită activitatea de constatare a neregulilor şi de stabilire a </w:t>
      </w:r>
      <w:r w:rsidR="00BA24F9" w:rsidRPr="008257AA">
        <w:rPr>
          <w:rFonts w:ascii="Trebuchet MS" w:hAnsi="Trebuchet MS"/>
          <w:sz w:val="24"/>
          <w:szCs w:val="24"/>
        </w:rPr>
        <w:t>creanțelor</w:t>
      </w:r>
      <w:r w:rsidRPr="008257AA">
        <w:rPr>
          <w:rFonts w:ascii="Trebuchet MS" w:hAnsi="Trebuchet MS"/>
          <w:sz w:val="24"/>
          <w:szCs w:val="24"/>
        </w:rPr>
        <w:t xml:space="preserve"> bugetare, în condițiile în care se impun verificări la amplasamentul proiectului sau la sediul beneficiarului, ca urmare a unor sesizări, suspiciuni de neregulă sau suspiciuni de fraudă.</w:t>
      </w:r>
    </w:p>
    <w:p w14:paraId="3C886DDB" w14:textId="6CFAD233" w:rsidR="00A55F03" w:rsidRPr="008257AA" w:rsidRDefault="00A55F03" w:rsidP="00A55F03">
      <w:pPr>
        <w:jc w:val="both"/>
        <w:rPr>
          <w:rFonts w:ascii="Trebuchet MS" w:hAnsi="Trebuchet MS"/>
          <w:sz w:val="24"/>
          <w:szCs w:val="24"/>
        </w:rPr>
      </w:pPr>
      <w:r w:rsidRPr="008257AA">
        <w:rPr>
          <w:rFonts w:ascii="Trebuchet MS" w:hAnsi="Trebuchet MS"/>
          <w:sz w:val="24"/>
          <w:szCs w:val="24"/>
        </w:rPr>
        <w:t>Art.</w:t>
      </w:r>
      <w:r w:rsidR="00D84C56" w:rsidRPr="008257AA">
        <w:rPr>
          <w:rFonts w:ascii="Trebuchet MS" w:hAnsi="Trebuchet MS"/>
          <w:sz w:val="24"/>
          <w:szCs w:val="24"/>
        </w:rPr>
        <w:t>3</w:t>
      </w:r>
      <w:r w:rsidR="00BA24F9" w:rsidRPr="008257AA">
        <w:rPr>
          <w:rFonts w:ascii="Trebuchet MS" w:hAnsi="Trebuchet MS"/>
          <w:sz w:val="24"/>
          <w:szCs w:val="24"/>
        </w:rPr>
        <w:t xml:space="preserve"> -</w:t>
      </w:r>
      <w:r w:rsidRPr="008257AA">
        <w:rPr>
          <w:rFonts w:ascii="Trebuchet MS" w:hAnsi="Trebuchet MS"/>
          <w:sz w:val="24"/>
          <w:szCs w:val="24"/>
        </w:rPr>
        <w:t xml:space="preserve"> (1) </w:t>
      </w:r>
      <w:r w:rsidR="00BA24F9" w:rsidRPr="008257AA">
        <w:rPr>
          <w:rFonts w:ascii="Trebuchet MS" w:hAnsi="Trebuchet MS"/>
          <w:sz w:val="24"/>
          <w:szCs w:val="24"/>
        </w:rPr>
        <w:t>Pe durata stării de urgență, autoritățile de management și, după caz, organismele intermediare</w:t>
      </w:r>
      <w:r w:rsidR="00BA24F9" w:rsidRPr="00164C5C">
        <w:rPr>
          <w:rFonts w:ascii="Trebuchet MS" w:hAnsi="Trebuchet MS"/>
          <w:sz w:val="24"/>
          <w:szCs w:val="24"/>
        </w:rPr>
        <w:t xml:space="preserve"> </w:t>
      </w:r>
      <w:r w:rsidRPr="00C51B2D">
        <w:rPr>
          <w:rFonts w:ascii="Trebuchet MS" w:hAnsi="Trebuchet MS"/>
          <w:sz w:val="24"/>
          <w:szCs w:val="24"/>
        </w:rPr>
        <w:t xml:space="preserve">care gestionează proiecte de infrastructură vor emite instrucțiuni privind punerea în aplicare a prevederilor legale pentru reducerea riscului răspândirii virusului COVID-19, pentru </w:t>
      </w:r>
      <w:r w:rsidRPr="008257AA">
        <w:rPr>
          <w:rFonts w:ascii="Trebuchet MS" w:hAnsi="Trebuchet MS"/>
          <w:sz w:val="24"/>
          <w:szCs w:val="24"/>
        </w:rPr>
        <w:t>șantierele de lucrări în care se desfășoară activitate.</w:t>
      </w:r>
    </w:p>
    <w:p w14:paraId="58EB399B" w14:textId="77777777" w:rsidR="00A55F03" w:rsidRPr="008257AA" w:rsidRDefault="00A55F03" w:rsidP="00A55F03">
      <w:pPr>
        <w:jc w:val="both"/>
        <w:rPr>
          <w:rFonts w:ascii="Trebuchet MS" w:hAnsi="Trebuchet MS"/>
          <w:sz w:val="24"/>
          <w:szCs w:val="24"/>
        </w:rPr>
      </w:pPr>
      <w:r w:rsidRPr="008257AA">
        <w:rPr>
          <w:rFonts w:ascii="Trebuchet MS" w:hAnsi="Trebuchet MS"/>
          <w:sz w:val="24"/>
          <w:szCs w:val="24"/>
        </w:rPr>
        <w:t>(2) În situația în care pe șantiere există riscul răspândirii virusului COVID-19 autoritățile de management/organismele intermediarii/beneficiarii/executanții de lucrări vor lua una dintre următoarele măsuri:</w:t>
      </w:r>
    </w:p>
    <w:p w14:paraId="530DE159" w14:textId="1DDA9A2C" w:rsidR="00A55F03" w:rsidRPr="008257AA" w:rsidRDefault="00A55F03" w:rsidP="00A55F03">
      <w:pPr>
        <w:jc w:val="both"/>
        <w:rPr>
          <w:rFonts w:ascii="Trebuchet MS" w:hAnsi="Trebuchet MS"/>
          <w:sz w:val="24"/>
          <w:szCs w:val="24"/>
        </w:rPr>
      </w:pPr>
      <w:r w:rsidRPr="008257AA">
        <w:rPr>
          <w:rFonts w:ascii="Trebuchet MS" w:hAnsi="Trebuchet MS"/>
          <w:sz w:val="24"/>
          <w:szCs w:val="24"/>
        </w:rPr>
        <w:t>a) întreruperea temporară a activității/a unor activități, fără suspendarea contractului de lucrări, caz în care autoritatea contractantă împreună cu executantul de lucrări refac graficul de activități în acord cu perioada/perioadele de timp pentru care are loc întreruperea menționată. Perioada de întrerupere temporară poate conduce la prelungirea corespunzătoare a contractului de lucrări</w:t>
      </w:r>
      <w:r w:rsidR="00BA24F9" w:rsidRPr="008257AA">
        <w:rPr>
          <w:rFonts w:ascii="Trebuchet MS" w:hAnsi="Trebuchet MS"/>
          <w:sz w:val="24"/>
          <w:szCs w:val="24"/>
        </w:rPr>
        <w:t xml:space="preserve"> și se formalizează prin act adițional</w:t>
      </w:r>
      <w:r w:rsidRPr="008257AA">
        <w:rPr>
          <w:rFonts w:ascii="Trebuchet MS" w:hAnsi="Trebuchet MS"/>
          <w:sz w:val="24"/>
          <w:szCs w:val="24"/>
        </w:rPr>
        <w:t>;</w:t>
      </w:r>
    </w:p>
    <w:p w14:paraId="568AFEB4" w14:textId="77777777" w:rsidR="00A55F03" w:rsidRPr="008257AA" w:rsidRDefault="00A55F03" w:rsidP="00A55F03">
      <w:pPr>
        <w:jc w:val="both"/>
        <w:rPr>
          <w:rFonts w:ascii="Trebuchet MS" w:hAnsi="Trebuchet MS"/>
          <w:sz w:val="24"/>
          <w:szCs w:val="24"/>
        </w:rPr>
      </w:pPr>
      <w:r w:rsidRPr="008257AA">
        <w:rPr>
          <w:rFonts w:ascii="Trebuchet MS" w:hAnsi="Trebuchet MS"/>
          <w:sz w:val="24"/>
          <w:szCs w:val="24"/>
        </w:rPr>
        <w:t>b) suspendarea contractului de lucrări, caz în care autoritatea contractantă împreună cu executantul de lucrări refac graficele de activități în acord cu perioada/perioadele de timp pentru care are loc suspendarea contractului de lucrări. Perioada/perioadele de suspendare a contractelor de lucrări se formalizează prin acte adiționale și pot conduce la prelungirea corespunzătoare a contractului de lucrări.</w:t>
      </w:r>
    </w:p>
    <w:p w14:paraId="2D5A2465" w14:textId="618F3928" w:rsidR="00A55F03" w:rsidRPr="008257AA" w:rsidRDefault="00BE0C51" w:rsidP="006B12CA">
      <w:pPr>
        <w:pStyle w:val="CommentText"/>
        <w:jc w:val="both"/>
        <w:rPr>
          <w:rFonts w:ascii="Trebuchet MS" w:hAnsi="Trebuchet MS"/>
          <w:sz w:val="24"/>
          <w:szCs w:val="24"/>
        </w:rPr>
      </w:pPr>
      <w:r w:rsidRPr="008257AA">
        <w:rPr>
          <w:rFonts w:ascii="Trebuchet MS" w:hAnsi="Trebuchet MS"/>
          <w:sz w:val="24"/>
          <w:szCs w:val="24"/>
        </w:rPr>
        <w:t>Art.</w:t>
      </w:r>
      <w:r w:rsidR="00D84C56" w:rsidRPr="008257AA">
        <w:rPr>
          <w:rFonts w:ascii="Trebuchet MS" w:hAnsi="Trebuchet MS"/>
          <w:sz w:val="24"/>
          <w:szCs w:val="24"/>
        </w:rPr>
        <w:t>4</w:t>
      </w:r>
      <w:r w:rsidRPr="008257AA">
        <w:rPr>
          <w:rFonts w:ascii="Trebuchet MS" w:hAnsi="Trebuchet MS"/>
          <w:sz w:val="24"/>
          <w:szCs w:val="24"/>
        </w:rPr>
        <w:t xml:space="preserve"> -</w:t>
      </w:r>
      <w:r w:rsidR="00A55F03" w:rsidRPr="008257AA">
        <w:rPr>
          <w:rFonts w:ascii="Trebuchet MS" w:hAnsi="Trebuchet MS"/>
          <w:sz w:val="24"/>
          <w:szCs w:val="24"/>
        </w:rPr>
        <w:t xml:space="preserve"> (1)</w:t>
      </w:r>
      <w:r w:rsidR="0068778C" w:rsidRPr="0068778C">
        <w:t xml:space="preserve"> </w:t>
      </w:r>
      <w:r w:rsidR="00625A83">
        <w:rPr>
          <w:rFonts w:ascii="Trebuchet MS" w:hAnsi="Trebuchet MS"/>
          <w:sz w:val="24"/>
          <w:szCs w:val="24"/>
        </w:rPr>
        <w:t>Î</w:t>
      </w:r>
      <w:r w:rsidR="00190D1D">
        <w:rPr>
          <w:rFonts w:ascii="Trebuchet MS" w:hAnsi="Trebuchet MS"/>
          <w:sz w:val="24"/>
          <w:szCs w:val="24"/>
        </w:rPr>
        <w:t xml:space="preserve">n aplicarea art.1, </w:t>
      </w:r>
      <w:r w:rsidR="005E58FA">
        <w:rPr>
          <w:rFonts w:ascii="Trebuchet MS" w:hAnsi="Trebuchet MS"/>
          <w:sz w:val="24"/>
          <w:szCs w:val="24"/>
        </w:rPr>
        <w:t>autoritățile de m</w:t>
      </w:r>
      <w:r w:rsidR="0068778C" w:rsidRPr="006B12CA">
        <w:rPr>
          <w:rFonts w:ascii="Trebuchet MS" w:hAnsi="Trebuchet MS"/>
          <w:sz w:val="24"/>
          <w:szCs w:val="24"/>
        </w:rPr>
        <w:t>anagement/</w:t>
      </w:r>
      <w:r w:rsidR="005E58FA">
        <w:rPr>
          <w:rFonts w:ascii="Trebuchet MS" w:hAnsi="Trebuchet MS"/>
          <w:sz w:val="24"/>
          <w:szCs w:val="24"/>
        </w:rPr>
        <w:t>o</w:t>
      </w:r>
      <w:r w:rsidR="0068778C" w:rsidRPr="006B12CA">
        <w:rPr>
          <w:rFonts w:ascii="Trebuchet MS" w:hAnsi="Trebuchet MS"/>
          <w:sz w:val="24"/>
          <w:szCs w:val="24"/>
        </w:rPr>
        <w:t xml:space="preserve">rganismele Intermediare </w:t>
      </w:r>
      <w:r w:rsidR="009A072D">
        <w:rPr>
          <w:rFonts w:ascii="Trebuchet MS" w:hAnsi="Trebuchet MS"/>
          <w:sz w:val="24"/>
          <w:szCs w:val="24"/>
        </w:rPr>
        <w:t>deruleaz</w:t>
      </w:r>
      <w:r w:rsidR="00B249A7">
        <w:rPr>
          <w:rFonts w:ascii="Trebuchet MS" w:hAnsi="Trebuchet MS"/>
          <w:sz w:val="24"/>
          <w:szCs w:val="24"/>
        </w:rPr>
        <w:t>ă</w:t>
      </w:r>
      <w:r w:rsidR="009A072D">
        <w:rPr>
          <w:rFonts w:ascii="Trebuchet MS" w:hAnsi="Trebuchet MS"/>
          <w:sz w:val="24"/>
          <w:szCs w:val="24"/>
        </w:rPr>
        <w:t xml:space="preserve"> </w:t>
      </w:r>
      <w:r w:rsidR="0068778C" w:rsidRPr="006B12CA">
        <w:rPr>
          <w:rFonts w:ascii="Trebuchet MS" w:hAnsi="Trebuchet MS"/>
          <w:sz w:val="24"/>
          <w:szCs w:val="24"/>
        </w:rPr>
        <w:t xml:space="preserve"> proceduri simplificate pentru modificarea contractelor</w:t>
      </w:r>
      <w:r w:rsidR="006875F5" w:rsidRPr="006875F5">
        <w:rPr>
          <w:rFonts w:ascii="Trebuchet MS" w:hAnsi="Trebuchet MS"/>
          <w:sz w:val="24"/>
          <w:szCs w:val="24"/>
        </w:rPr>
        <w:t>/ordinelor/deciziilor</w:t>
      </w:r>
      <w:r w:rsidR="0068778C" w:rsidRPr="006B12CA">
        <w:rPr>
          <w:rFonts w:ascii="Trebuchet MS" w:hAnsi="Trebuchet MS"/>
          <w:sz w:val="24"/>
          <w:szCs w:val="24"/>
        </w:rPr>
        <w:t xml:space="preserve"> de finanțare</w:t>
      </w:r>
      <w:r w:rsidR="007733F0">
        <w:rPr>
          <w:rFonts w:ascii="Trebuchet MS" w:hAnsi="Trebuchet MS"/>
          <w:sz w:val="24"/>
          <w:szCs w:val="24"/>
        </w:rPr>
        <w:t xml:space="preserve"> </w:t>
      </w:r>
      <w:r w:rsidR="00A55F03" w:rsidRPr="008257AA">
        <w:rPr>
          <w:rFonts w:ascii="Trebuchet MS" w:hAnsi="Trebuchet MS"/>
          <w:sz w:val="24"/>
          <w:szCs w:val="24"/>
        </w:rPr>
        <w:t>prin acte adiționale</w:t>
      </w:r>
      <w:r w:rsidR="00417B44">
        <w:rPr>
          <w:rFonts w:ascii="Trebuchet MS" w:hAnsi="Trebuchet MS"/>
          <w:sz w:val="24"/>
          <w:szCs w:val="24"/>
        </w:rPr>
        <w:t>,</w:t>
      </w:r>
      <w:r w:rsidR="00A55F03" w:rsidRPr="008257AA">
        <w:rPr>
          <w:rFonts w:ascii="Trebuchet MS" w:hAnsi="Trebuchet MS"/>
          <w:sz w:val="24"/>
          <w:szCs w:val="24"/>
        </w:rPr>
        <w:t xml:space="preserve">  astfel:</w:t>
      </w:r>
    </w:p>
    <w:p w14:paraId="76330AD5" w14:textId="6E344003" w:rsidR="00A55F03" w:rsidRPr="008257AA" w:rsidRDefault="00A55F03" w:rsidP="00A55F03">
      <w:pPr>
        <w:jc w:val="both"/>
        <w:rPr>
          <w:rFonts w:ascii="Trebuchet MS" w:hAnsi="Trebuchet MS"/>
          <w:sz w:val="24"/>
          <w:szCs w:val="24"/>
        </w:rPr>
      </w:pPr>
      <w:r w:rsidRPr="008257AA">
        <w:rPr>
          <w:rFonts w:ascii="Trebuchet MS" w:hAnsi="Trebuchet MS"/>
          <w:sz w:val="24"/>
          <w:szCs w:val="24"/>
        </w:rPr>
        <w:t>a)</w:t>
      </w:r>
      <w:r w:rsidRPr="008257AA">
        <w:rPr>
          <w:rFonts w:ascii="Trebuchet MS" w:hAnsi="Trebuchet MS"/>
          <w:sz w:val="24"/>
          <w:szCs w:val="24"/>
        </w:rPr>
        <w:tab/>
      </w:r>
      <w:r w:rsidR="00873271">
        <w:rPr>
          <w:rFonts w:ascii="Trebuchet MS" w:hAnsi="Trebuchet MS"/>
          <w:sz w:val="24"/>
          <w:szCs w:val="24"/>
        </w:rPr>
        <w:t>p</w:t>
      </w:r>
      <w:r w:rsidR="00873271" w:rsidRPr="00873271">
        <w:rPr>
          <w:rFonts w:ascii="Trebuchet MS" w:hAnsi="Trebuchet MS"/>
          <w:sz w:val="24"/>
          <w:szCs w:val="24"/>
        </w:rPr>
        <w:t>e durata stării de urgență</w:t>
      </w:r>
      <w:r w:rsidR="003324E1">
        <w:rPr>
          <w:rFonts w:ascii="Trebuchet MS" w:hAnsi="Trebuchet MS"/>
          <w:sz w:val="24"/>
          <w:szCs w:val="24"/>
        </w:rPr>
        <w:t xml:space="preserve">, </w:t>
      </w:r>
      <w:r w:rsidRPr="008257AA">
        <w:rPr>
          <w:rFonts w:ascii="Trebuchet MS" w:hAnsi="Trebuchet MS"/>
          <w:sz w:val="24"/>
          <w:szCs w:val="24"/>
        </w:rPr>
        <w:t xml:space="preserve">beneficiarul finanțării </w:t>
      </w:r>
      <w:r w:rsidR="005267C7">
        <w:rPr>
          <w:rFonts w:ascii="Trebuchet MS" w:hAnsi="Trebuchet MS"/>
          <w:sz w:val="24"/>
          <w:szCs w:val="24"/>
        </w:rPr>
        <w:t>transmite</w:t>
      </w:r>
      <w:r w:rsidR="005267C7" w:rsidRPr="008257AA">
        <w:rPr>
          <w:rFonts w:ascii="Trebuchet MS" w:hAnsi="Trebuchet MS"/>
          <w:sz w:val="24"/>
          <w:szCs w:val="24"/>
        </w:rPr>
        <w:t xml:space="preserve"> </w:t>
      </w:r>
      <w:r w:rsidRPr="008257AA">
        <w:rPr>
          <w:rFonts w:ascii="Trebuchet MS" w:hAnsi="Trebuchet MS"/>
          <w:sz w:val="24"/>
          <w:szCs w:val="24"/>
        </w:rPr>
        <w:t xml:space="preserve">o </w:t>
      </w:r>
      <w:r w:rsidR="00DD53FE">
        <w:rPr>
          <w:rFonts w:ascii="Trebuchet MS" w:hAnsi="Trebuchet MS"/>
          <w:sz w:val="24"/>
          <w:szCs w:val="24"/>
        </w:rPr>
        <w:t xml:space="preserve">solicitare </w:t>
      </w:r>
      <w:r w:rsidR="00EE68BB">
        <w:rPr>
          <w:rFonts w:ascii="Trebuchet MS" w:hAnsi="Trebuchet MS"/>
          <w:sz w:val="24"/>
          <w:szCs w:val="24"/>
        </w:rPr>
        <w:t>justificată</w:t>
      </w:r>
      <w:r w:rsidR="00190D1D">
        <w:rPr>
          <w:rFonts w:ascii="Trebuchet MS" w:hAnsi="Trebuchet MS"/>
          <w:sz w:val="24"/>
          <w:szCs w:val="24"/>
        </w:rPr>
        <w:t>,</w:t>
      </w:r>
      <w:r w:rsidRPr="008257AA">
        <w:rPr>
          <w:rFonts w:ascii="Trebuchet MS" w:hAnsi="Trebuchet MS"/>
          <w:sz w:val="24"/>
          <w:szCs w:val="24"/>
        </w:rPr>
        <w:t xml:space="preserve"> prin</w:t>
      </w:r>
      <w:r w:rsidR="00D07A41">
        <w:rPr>
          <w:rFonts w:ascii="Trebuchet MS" w:hAnsi="Trebuchet MS"/>
          <w:sz w:val="24"/>
          <w:szCs w:val="24"/>
        </w:rPr>
        <w:t xml:space="preserve"> sistemul electronic de comunicare</w:t>
      </w:r>
      <w:r w:rsidR="00475EFE">
        <w:rPr>
          <w:rFonts w:ascii="Trebuchet MS" w:hAnsi="Trebuchet MS"/>
          <w:sz w:val="24"/>
          <w:szCs w:val="24"/>
        </w:rPr>
        <w:t xml:space="preserve"> </w:t>
      </w:r>
      <w:r w:rsidR="00475EFE" w:rsidRPr="008257AA">
        <w:rPr>
          <w:rFonts w:ascii="Trebuchet MS" w:hAnsi="Trebuchet MS"/>
          <w:sz w:val="24"/>
          <w:szCs w:val="24"/>
        </w:rPr>
        <w:t>(modulul comunicare din MySMIS</w:t>
      </w:r>
      <w:r w:rsidR="00475EFE">
        <w:rPr>
          <w:rFonts w:ascii="Trebuchet MS" w:hAnsi="Trebuchet MS"/>
          <w:sz w:val="24"/>
          <w:szCs w:val="24"/>
        </w:rPr>
        <w:t>)</w:t>
      </w:r>
      <w:r w:rsidR="00D07A41">
        <w:rPr>
          <w:rFonts w:ascii="Trebuchet MS" w:hAnsi="Trebuchet MS"/>
          <w:sz w:val="24"/>
          <w:szCs w:val="24"/>
        </w:rPr>
        <w:t xml:space="preserve"> sau prin</w:t>
      </w:r>
      <w:r w:rsidRPr="008257AA">
        <w:rPr>
          <w:rFonts w:ascii="Trebuchet MS" w:hAnsi="Trebuchet MS"/>
          <w:sz w:val="24"/>
          <w:szCs w:val="24"/>
        </w:rPr>
        <w:t xml:space="preserve"> poșt</w:t>
      </w:r>
      <w:r w:rsidR="00D07A41">
        <w:rPr>
          <w:rFonts w:ascii="Trebuchet MS" w:hAnsi="Trebuchet MS"/>
          <w:sz w:val="24"/>
          <w:szCs w:val="24"/>
        </w:rPr>
        <w:t>a</w:t>
      </w:r>
      <w:r w:rsidRPr="008257AA">
        <w:rPr>
          <w:rFonts w:ascii="Trebuchet MS" w:hAnsi="Trebuchet MS"/>
          <w:sz w:val="24"/>
          <w:szCs w:val="24"/>
        </w:rPr>
        <w:t xml:space="preserve"> electronică</w:t>
      </w:r>
      <w:r w:rsidR="00D07A41">
        <w:rPr>
          <w:rFonts w:ascii="Trebuchet MS" w:hAnsi="Trebuchet MS"/>
          <w:sz w:val="24"/>
          <w:szCs w:val="24"/>
        </w:rPr>
        <w:t>,</w:t>
      </w:r>
      <w:r w:rsidRPr="008257AA">
        <w:rPr>
          <w:rFonts w:ascii="Trebuchet MS" w:hAnsi="Trebuchet MS"/>
          <w:sz w:val="24"/>
          <w:szCs w:val="24"/>
        </w:rPr>
        <w:t xml:space="preserve"> la adresa indicată de autoritatea de management/organismul intermediar</w:t>
      </w:r>
      <w:r w:rsidR="00D07A41">
        <w:rPr>
          <w:rFonts w:ascii="Trebuchet MS" w:hAnsi="Trebuchet MS"/>
          <w:sz w:val="24"/>
          <w:szCs w:val="24"/>
        </w:rPr>
        <w:t>,</w:t>
      </w:r>
      <w:r w:rsidRPr="008257AA">
        <w:rPr>
          <w:rFonts w:ascii="Trebuchet MS" w:hAnsi="Trebuchet MS"/>
          <w:sz w:val="24"/>
          <w:szCs w:val="24"/>
        </w:rPr>
        <w:t xml:space="preserve"> prin care solicită modificarea contractului</w:t>
      </w:r>
      <w:r w:rsidR="006875F5" w:rsidRPr="006875F5">
        <w:rPr>
          <w:rFonts w:ascii="Trebuchet MS" w:hAnsi="Trebuchet MS"/>
          <w:sz w:val="24"/>
          <w:szCs w:val="24"/>
        </w:rPr>
        <w:t>/ordin</w:t>
      </w:r>
      <w:r w:rsidR="006875F5">
        <w:rPr>
          <w:rFonts w:ascii="Trebuchet MS" w:hAnsi="Trebuchet MS"/>
          <w:sz w:val="24"/>
          <w:szCs w:val="24"/>
        </w:rPr>
        <w:t>ului</w:t>
      </w:r>
      <w:r w:rsidR="006875F5" w:rsidRPr="006875F5">
        <w:rPr>
          <w:rFonts w:ascii="Trebuchet MS" w:hAnsi="Trebuchet MS"/>
          <w:sz w:val="24"/>
          <w:szCs w:val="24"/>
        </w:rPr>
        <w:t>/decizi</w:t>
      </w:r>
      <w:r w:rsidR="006875F5">
        <w:rPr>
          <w:rFonts w:ascii="Trebuchet MS" w:hAnsi="Trebuchet MS"/>
          <w:sz w:val="24"/>
          <w:szCs w:val="24"/>
        </w:rPr>
        <w:t>ei</w:t>
      </w:r>
      <w:r w:rsidRPr="008257AA">
        <w:rPr>
          <w:rFonts w:ascii="Trebuchet MS" w:hAnsi="Trebuchet MS"/>
          <w:sz w:val="24"/>
          <w:szCs w:val="24"/>
        </w:rPr>
        <w:t xml:space="preserve"> de finanțare</w:t>
      </w:r>
      <w:r w:rsidR="00D07A41">
        <w:rPr>
          <w:rFonts w:ascii="Trebuchet MS" w:hAnsi="Trebuchet MS"/>
          <w:sz w:val="24"/>
          <w:szCs w:val="24"/>
        </w:rPr>
        <w:t>,</w:t>
      </w:r>
      <w:r w:rsidRPr="008257AA">
        <w:rPr>
          <w:rFonts w:ascii="Trebuchet MS" w:hAnsi="Trebuchet MS"/>
          <w:sz w:val="24"/>
          <w:szCs w:val="24"/>
        </w:rPr>
        <w:t xml:space="preserve"> în acord cu prevederile prezent</w:t>
      </w:r>
      <w:r w:rsidR="00BE0C51" w:rsidRPr="008257AA">
        <w:rPr>
          <w:rFonts w:ascii="Trebuchet MS" w:hAnsi="Trebuchet MS"/>
          <w:sz w:val="24"/>
          <w:szCs w:val="24"/>
        </w:rPr>
        <w:t xml:space="preserve">ei </w:t>
      </w:r>
      <w:r w:rsidR="005267C7">
        <w:rPr>
          <w:rFonts w:ascii="Trebuchet MS" w:hAnsi="Trebuchet MS"/>
          <w:sz w:val="24"/>
          <w:szCs w:val="24"/>
        </w:rPr>
        <w:t>hotărâri</w:t>
      </w:r>
      <w:r w:rsidRPr="008257AA">
        <w:rPr>
          <w:rFonts w:ascii="Trebuchet MS" w:hAnsi="Trebuchet MS"/>
          <w:sz w:val="24"/>
          <w:szCs w:val="24"/>
        </w:rPr>
        <w:t xml:space="preserve"> </w:t>
      </w:r>
      <w:r w:rsidR="00BE0C51" w:rsidRPr="008257AA">
        <w:rPr>
          <w:rFonts w:ascii="Trebuchet MS" w:hAnsi="Trebuchet MS"/>
          <w:sz w:val="24"/>
          <w:szCs w:val="24"/>
        </w:rPr>
        <w:t>și</w:t>
      </w:r>
      <w:r w:rsidRPr="008257AA">
        <w:rPr>
          <w:rFonts w:ascii="Trebuchet MS" w:hAnsi="Trebuchet MS"/>
          <w:sz w:val="24"/>
          <w:szCs w:val="24"/>
        </w:rPr>
        <w:t xml:space="preserve"> în acord cu instrucțiunile emise de autoritățile de management/organismele intermediare, după caz;</w:t>
      </w:r>
    </w:p>
    <w:p w14:paraId="17B1801E" w14:textId="5077AA39" w:rsidR="00A55F03" w:rsidRPr="008257AA" w:rsidRDefault="00D07A41" w:rsidP="00A55F03">
      <w:pPr>
        <w:jc w:val="both"/>
        <w:rPr>
          <w:rFonts w:ascii="Trebuchet MS" w:hAnsi="Trebuchet MS"/>
          <w:sz w:val="24"/>
          <w:szCs w:val="24"/>
        </w:rPr>
      </w:pPr>
      <w:r>
        <w:rPr>
          <w:rFonts w:ascii="Trebuchet MS" w:hAnsi="Trebuchet MS"/>
          <w:sz w:val="24"/>
          <w:szCs w:val="24"/>
        </w:rPr>
        <w:lastRenderedPageBreak/>
        <w:t>b</w:t>
      </w:r>
      <w:r w:rsidR="00A55F03" w:rsidRPr="008257AA">
        <w:rPr>
          <w:rFonts w:ascii="Trebuchet MS" w:hAnsi="Trebuchet MS"/>
          <w:sz w:val="24"/>
          <w:szCs w:val="24"/>
        </w:rPr>
        <w:t>)</w:t>
      </w:r>
      <w:r w:rsidR="00A55F03" w:rsidRPr="008257AA">
        <w:rPr>
          <w:rFonts w:ascii="Trebuchet MS" w:hAnsi="Trebuchet MS"/>
          <w:sz w:val="24"/>
          <w:szCs w:val="24"/>
        </w:rPr>
        <w:tab/>
      </w:r>
      <w:r w:rsidR="00F86EC4" w:rsidRPr="008257AA">
        <w:rPr>
          <w:rFonts w:ascii="Trebuchet MS" w:hAnsi="Trebuchet MS"/>
          <w:sz w:val="24"/>
          <w:szCs w:val="24"/>
        </w:rPr>
        <w:t>în cazul în care este afectată durata contractului</w:t>
      </w:r>
      <w:r w:rsidR="006875F5" w:rsidRPr="006875F5">
        <w:rPr>
          <w:rFonts w:ascii="Trebuchet MS" w:hAnsi="Trebuchet MS"/>
          <w:sz w:val="24"/>
          <w:szCs w:val="24"/>
        </w:rPr>
        <w:t>/</w:t>
      </w:r>
      <w:r w:rsidR="006875F5">
        <w:rPr>
          <w:rFonts w:ascii="Trebuchet MS" w:hAnsi="Trebuchet MS"/>
          <w:sz w:val="24"/>
          <w:szCs w:val="24"/>
        </w:rPr>
        <w:t>ordinului</w:t>
      </w:r>
      <w:r w:rsidR="006875F5" w:rsidRPr="006875F5">
        <w:rPr>
          <w:rFonts w:ascii="Trebuchet MS" w:hAnsi="Trebuchet MS"/>
          <w:sz w:val="24"/>
          <w:szCs w:val="24"/>
        </w:rPr>
        <w:t>/decizi</w:t>
      </w:r>
      <w:r w:rsidR="006875F5">
        <w:rPr>
          <w:rFonts w:ascii="Trebuchet MS" w:hAnsi="Trebuchet MS"/>
          <w:sz w:val="24"/>
          <w:szCs w:val="24"/>
        </w:rPr>
        <w:t>ei</w:t>
      </w:r>
      <w:r w:rsidR="00F86EC4" w:rsidRPr="008257AA">
        <w:rPr>
          <w:rFonts w:ascii="Trebuchet MS" w:hAnsi="Trebuchet MS"/>
          <w:sz w:val="24"/>
          <w:szCs w:val="24"/>
        </w:rPr>
        <w:t xml:space="preserve"> de finanțare/graficul  de rambursări, </w:t>
      </w:r>
      <w:r w:rsidR="00190D1D">
        <w:rPr>
          <w:rFonts w:ascii="Trebuchet MS" w:hAnsi="Trebuchet MS"/>
          <w:sz w:val="24"/>
          <w:szCs w:val="24"/>
        </w:rPr>
        <w:t>solicitarea</w:t>
      </w:r>
      <w:r w:rsidR="00190D1D" w:rsidRPr="008257AA">
        <w:rPr>
          <w:rFonts w:ascii="Trebuchet MS" w:hAnsi="Trebuchet MS"/>
          <w:sz w:val="24"/>
          <w:szCs w:val="24"/>
        </w:rPr>
        <w:t xml:space="preserve"> </w:t>
      </w:r>
      <w:r w:rsidR="005267C7">
        <w:rPr>
          <w:rFonts w:ascii="Trebuchet MS" w:hAnsi="Trebuchet MS"/>
          <w:sz w:val="24"/>
          <w:szCs w:val="24"/>
        </w:rPr>
        <w:t>menționată la lit.</w:t>
      </w:r>
      <w:r w:rsidR="00BF250B">
        <w:rPr>
          <w:rFonts w:ascii="Trebuchet MS" w:hAnsi="Trebuchet MS"/>
          <w:sz w:val="24"/>
          <w:szCs w:val="24"/>
        </w:rPr>
        <w:t xml:space="preserve"> </w:t>
      </w:r>
      <w:r w:rsidR="005267C7">
        <w:rPr>
          <w:rFonts w:ascii="Trebuchet MS" w:hAnsi="Trebuchet MS"/>
          <w:sz w:val="24"/>
          <w:szCs w:val="24"/>
        </w:rPr>
        <w:t>a)</w:t>
      </w:r>
      <w:r w:rsidR="00A55F03" w:rsidRPr="008257AA">
        <w:rPr>
          <w:rFonts w:ascii="Trebuchet MS" w:hAnsi="Trebuchet MS"/>
          <w:sz w:val="24"/>
          <w:szCs w:val="24"/>
        </w:rPr>
        <w:t xml:space="preserve"> se </w:t>
      </w:r>
      <w:r w:rsidR="00942405">
        <w:rPr>
          <w:rFonts w:ascii="Trebuchet MS" w:hAnsi="Trebuchet MS"/>
          <w:sz w:val="24"/>
          <w:szCs w:val="24"/>
        </w:rPr>
        <w:t>aproba</w:t>
      </w:r>
      <w:r w:rsidR="00190D1D">
        <w:rPr>
          <w:rFonts w:ascii="Trebuchet MS" w:hAnsi="Trebuchet MS"/>
          <w:sz w:val="24"/>
          <w:szCs w:val="24"/>
        </w:rPr>
        <w:t>/respinge</w:t>
      </w:r>
      <w:r w:rsidR="00A55F03" w:rsidRPr="008257AA">
        <w:rPr>
          <w:rFonts w:ascii="Trebuchet MS" w:hAnsi="Trebuchet MS"/>
          <w:sz w:val="24"/>
          <w:szCs w:val="24"/>
        </w:rPr>
        <w:t xml:space="preserve"> de către autoritatea de management/organismul intermediar în termen de maxim </w:t>
      </w:r>
      <w:r w:rsidR="00190D1D">
        <w:rPr>
          <w:rFonts w:ascii="Trebuchet MS" w:hAnsi="Trebuchet MS"/>
          <w:sz w:val="24"/>
          <w:szCs w:val="24"/>
        </w:rPr>
        <w:t>cinci</w:t>
      </w:r>
      <w:r w:rsidR="00190D1D" w:rsidRPr="008257AA">
        <w:rPr>
          <w:rFonts w:ascii="Trebuchet MS" w:hAnsi="Trebuchet MS"/>
          <w:sz w:val="24"/>
          <w:szCs w:val="24"/>
        </w:rPr>
        <w:t xml:space="preserve"> </w:t>
      </w:r>
      <w:r w:rsidR="00A55F03" w:rsidRPr="008257AA">
        <w:rPr>
          <w:rFonts w:ascii="Trebuchet MS" w:hAnsi="Trebuchet MS"/>
          <w:sz w:val="24"/>
          <w:szCs w:val="24"/>
        </w:rPr>
        <w:t>zile lucrătoare de la data primirii</w:t>
      </w:r>
      <w:r w:rsidR="00EE68BB">
        <w:rPr>
          <w:rFonts w:ascii="Trebuchet MS" w:hAnsi="Trebuchet MS"/>
          <w:sz w:val="24"/>
          <w:szCs w:val="24"/>
        </w:rPr>
        <w:t>, pe baza justificării prezentate</w:t>
      </w:r>
      <w:r w:rsidR="00A55F03" w:rsidRPr="008257AA">
        <w:rPr>
          <w:rFonts w:ascii="Trebuchet MS" w:hAnsi="Trebuchet MS"/>
          <w:sz w:val="24"/>
          <w:szCs w:val="24"/>
        </w:rPr>
        <w:t>;</w:t>
      </w:r>
    </w:p>
    <w:p w14:paraId="7DC8E892" w14:textId="0C0F1D8D" w:rsidR="00417B44" w:rsidRDefault="00417B44" w:rsidP="00417B44">
      <w:pPr>
        <w:jc w:val="both"/>
        <w:rPr>
          <w:rFonts w:ascii="Trebuchet MS" w:hAnsi="Trebuchet MS"/>
          <w:sz w:val="24"/>
          <w:szCs w:val="24"/>
        </w:rPr>
      </w:pPr>
      <w:r>
        <w:rPr>
          <w:rFonts w:ascii="Trebuchet MS" w:hAnsi="Trebuchet MS"/>
          <w:sz w:val="24"/>
          <w:szCs w:val="24"/>
        </w:rPr>
        <w:t xml:space="preserve">(2) </w:t>
      </w:r>
      <w:r w:rsidR="007733F0">
        <w:rPr>
          <w:rFonts w:ascii="Trebuchet MS" w:hAnsi="Trebuchet MS"/>
          <w:sz w:val="24"/>
          <w:szCs w:val="24"/>
        </w:rPr>
        <w:t>Î</w:t>
      </w:r>
      <w:r w:rsidR="00A55F03" w:rsidRPr="008257AA">
        <w:rPr>
          <w:rFonts w:ascii="Trebuchet MS" w:hAnsi="Trebuchet MS"/>
          <w:sz w:val="24"/>
          <w:szCs w:val="24"/>
        </w:rPr>
        <w:t xml:space="preserve">n termen de maxim 60 de zile calendaristice de la data încetării stării de urgență, autoritățile de management/organismele intermediare </w:t>
      </w:r>
      <w:r w:rsidR="005267C7">
        <w:rPr>
          <w:rFonts w:ascii="Trebuchet MS" w:hAnsi="Trebuchet MS"/>
          <w:sz w:val="24"/>
          <w:szCs w:val="24"/>
        </w:rPr>
        <w:t>încheie</w:t>
      </w:r>
      <w:r w:rsidR="005267C7" w:rsidRPr="008257AA">
        <w:rPr>
          <w:rFonts w:ascii="Trebuchet MS" w:hAnsi="Trebuchet MS"/>
          <w:sz w:val="24"/>
          <w:szCs w:val="24"/>
        </w:rPr>
        <w:t xml:space="preserve"> cu beneficiarii finanțării </w:t>
      </w:r>
      <w:r w:rsidR="00A55F03" w:rsidRPr="008257AA">
        <w:rPr>
          <w:rFonts w:ascii="Trebuchet MS" w:hAnsi="Trebuchet MS"/>
          <w:sz w:val="24"/>
          <w:szCs w:val="24"/>
        </w:rPr>
        <w:t>acte adiționale</w:t>
      </w:r>
      <w:r w:rsidR="005267C7">
        <w:rPr>
          <w:rFonts w:ascii="Trebuchet MS" w:hAnsi="Trebuchet MS"/>
          <w:sz w:val="24"/>
          <w:szCs w:val="24"/>
        </w:rPr>
        <w:t xml:space="preserve"> la contractele</w:t>
      </w:r>
      <w:r w:rsidR="006875F5">
        <w:rPr>
          <w:rFonts w:ascii="Trebuchet MS" w:hAnsi="Trebuchet MS"/>
          <w:sz w:val="24"/>
          <w:szCs w:val="24"/>
        </w:rPr>
        <w:t>/ordinele/deciziile</w:t>
      </w:r>
      <w:r w:rsidR="005267C7">
        <w:rPr>
          <w:rFonts w:ascii="Trebuchet MS" w:hAnsi="Trebuchet MS"/>
          <w:sz w:val="24"/>
          <w:szCs w:val="24"/>
        </w:rPr>
        <w:t xml:space="preserve"> de finanțare</w:t>
      </w:r>
      <w:r>
        <w:rPr>
          <w:rFonts w:ascii="Trebuchet MS" w:hAnsi="Trebuchet MS"/>
          <w:sz w:val="24"/>
          <w:szCs w:val="24"/>
        </w:rPr>
        <w:t>, astfel:</w:t>
      </w:r>
    </w:p>
    <w:p w14:paraId="38DE7639" w14:textId="66C9C6D5" w:rsidR="00417B44" w:rsidRDefault="00417B44" w:rsidP="00417B44">
      <w:pPr>
        <w:jc w:val="both"/>
        <w:rPr>
          <w:rFonts w:ascii="Trebuchet MS" w:hAnsi="Trebuchet MS"/>
          <w:sz w:val="24"/>
          <w:szCs w:val="24"/>
        </w:rPr>
      </w:pPr>
      <w:r>
        <w:rPr>
          <w:rFonts w:ascii="Trebuchet MS" w:hAnsi="Trebuchet MS"/>
          <w:sz w:val="24"/>
          <w:szCs w:val="24"/>
        </w:rPr>
        <w:t xml:space="preserve">a) </w:t>
      </w:r>
      <w:r>
        <w:rPr>
          <w:rFonts w:ascii="Trebuchet MS" w:hAnsi="Trebuchet MS"/>
          <w:sz w:val="24"/>
          <w:szCs w:val="24"/>
        </w:rPr>
        <w:tab/>
        <w:t>în termen de maxim</w:t>
      </w:r>
      <w:r w:rsidRPr="003D6843">
        <w:rPr>
          <w:rFonts w:ascii="Trebuchet MS" w:hAnsi="Trebuchet MS"/>
          <w:sz w:val="24"/>
          <w:szCs w:val="24"/>
        </w:rPr>
        <w:t xml:space="preserve"> 20 zile calendaristice de la încetarea stării de urgență, beneficiarul finanțării va depune un act adițional, în care va justifica toate modificările incluse în solicitarea depusă conform </w:t>
      </w:r>
      <w:r>
        <w:rPr>
          <w:rFonts w:ascii="Trebuchet MS" w:hAnsi="Trebuchet MS"/>
          <w:sz w:val="24"/>
          <w:szCs w:val="24"/>
        </w:rPr>
        <w:t>alin.(1);</w:t>
      </w:r>
      <w:r w:rsidRPr="003D6843">
        <w:rPr>
          <w:rFonts w:ascii="Trebuchet MS" w:hAnsi="Trebuchet MS"/>
          <w:sz w:val="24"/>
          <w:szCs w:val="24"/>
        </w:rPr>
        <w:t xml:space="preserve"> </w:t>
      </w:r>
    </w:p>
    <w:p w14:paraId="496A4B76" w14:textId="7518953A" w:rsidR="00417B44" w:rsidRPr="003D6843" w:rsidRDefault="00417B44" w:rsidP="00417B44">
      <w:pPr>
        <w:jc w:val="both"/>
        <w:rPr>
          <w:rFonts w:ascii="Trebuchet MS" w:hAnsi="Trebuchet MS"/>
          <w:sz w:val="24"/>
          <w:szCs w:val="24"/>
        </w:rPr>
      </w:pPr>
      <w:r>
        <w:rPr>
          <w:rFonts w:ascii="Trebuchet MS" w:hAnsi="Trebuchet MS"/>
          <w:sz w:val="24"/>
          <w:szCs w:val="24"/>
        </w:rPr>
        <w:t xml:space="preserve">b) </w:t>
      </w:r>
      <w:r>
        <w:rPr>
          <w:rFonts w:ascii="Trebuchet MS" w:hAnsi="Trebuchet MS"/>
          <w:sz w:val="24"/>
          <w:szCs w:val="24"/>
        </w:rPr>
        <w:tab/>
        <w:t>î</w:t>
      </w:r>
      <w:r w:rsidRPr="003D6843">
        <w:rPr>
          <w:rFonts w:ascii="Trebuchet MS" w:hAnsi="Trebuchet MS"/>
          <w:sz w:val="24"/>
          <w:szCs w:val="24"/>
        </w:rPr>
        <w:t>n termen de maxim 40 de zile calendaristice de la data depunerii actului adițional, autoritățile de management/organismele intermediare ver</w:t>
      </w:r>
      <w:r w:rsidRPr="00C51B2D">
        <w:rPr>
          <w:rFonts w:ascii="Trebuchet MS" w:hAnsi="Trebuchet MS"/>
          <w:sz w:val="24"/>
          <w:szCs w:val="24"/>
        </w:rPr>
        <w:t>ifică și aprobă actul adițional</w:t>
      </w:r>
      <w:r>
        <w:rPr>
          <w:rFonts w:ascii="Trebuchet MS" w:hAnsi="Trebuchet MS"/>
          <w:sz w:val="24"/>
          <w:szCs w:val="24"/>
        </w:rPr>
        <w:t>.</w:t>
      </w:r>
    </w:p>
    <w:p w14:paraId="25786978" w14:textId="1715D3E4" w:rsidR="00A55F03" w:rsidRDefault="00A55F03" w:rsidP="00A55F03">
      <w:pPr>
        <w:jc w:val="both"/>
        <w:rPr>
          <w:rFonts w:ascii="Trebuchet MS" w:hAnsi="Trebuchet MS"/>
          <w:sz w:val="24"/>
          <w:szCs w:val="24"/>
        </w:rPr>
      </w:pPr>
      <w:r w:rsidRPr="008257AA">
        <w:rPr>
          <w:rFonts w:ascii="Trebuchet MS" w:hAnsi="Trebuchet MS"/>
          <w:sz w:val="24"/>
          <w:szCs w:val="24"/>
        </w:rPr>
        <w:t>(</w:t>
      </w:r>
      <w:r w:rsidR="00417B44">
        <w:rPr>
          <w:rFonts w:ascii="Trebuchet MS" w:hAnsi="Trebuchet MS"/>
          <w:sz w:val="24"/>
          <w:szCs w:val="24"/>
        </w:rPr>
        <w:t>3</w:t>
      </w:r>
      <w:r w:rsidRPr="008257AA">
        <w:rPr>
          <w:rFonts w:ascii="Trebuchet MS" w:hAnsi="Trebuchet MS"/>
          <w:sz w:val="24"/>
          <w:szCs w:val="24"/>
        </w:rPr>
        <w:t>) Cheltuielile implicate de modificările prevăzute la alin. (1)</w:t>
      </w:r>
      <w:r w:rsidR="003A35DE">
        <w:rPr>
          <w:rFonts w:ascii="Trebuchet MS" w:hAnsi="Trebuchet MS"/>
          <w:sz w:val="24"/>
          <w:szCs w:val="24"/>
        </w:rPr>
        <w:t>, în limita finantării nerambursabile aprobate,</w:t>
      </w:r>
      <w:r w:rsidRPr="008257AA">
        <w:rPr>
          <w:rFonts w:ascii="Trebuchet MS" w:hAnsi="Trebuchet MS"/>
          <w:sz w:val="24"/>
          <w:szCs w:val="24"/>
        </w:rPr>
        <w:t xml:space="preserve"> pot fi solicitate</w:t>
      </w:r>
      <w:r w:rsidR="00A944B1" w:rsidRPr="008257AA">
        <w:rPr>
          <w:rFonts w:ascii="Trebuchet MS" w:hAnsi="Trebuchet MS"/>
          <w:sz w:val="24"/>
          <w:szCs w:val="24"/>
        </w:rPr>
        <w:t xml:space="preserve"> autorității de management/organismului intermediar</w:t>
      </w:r>
      <w:r w:rsidRPr="008257AA">
        <w:rPr>
          <w:rFonts w:ascii="Trebuchet MS" w:hAnsi="Trebuchet MS"/>
          <w:sz w:val="24"/>
          <w:szCs w:val="24"/>
        </w:rPr>
        <w:t xml:space="preserve"> la plată/rambursare numai după formalizarea actelor adiționale prevăzute la alin. (</w:t>
      </w:r>
      <w:r w:rsidR="00417B44">
        <w:rPr>
          <w:rFonts w:ascii="Trebuchet MS" w:hAnsi="Trebuchet MS"/>
          <w:sz w:val="24"/>
          <w:szCs w:val="24"/>
        </w:rPr>
        <w:t>2</w:t>
      </w:r>
      <w:r w:rsidRPr="008257AA">
        <w:rPr>
          <w:rFonts w:ascii="Trebuchet MS" w:hAnsi="Trebuchet MS"/>
          <w:sz w:val="24"/>
          <w:szCs w:val="24"/>
        </w:rPr>
        <w:t>).</w:t>
      </w:r>
    </w:p>
    <w:p w14:paraId="72500455" w14:textId="15D96046" w:rsidR="001D4D16" w:rsidRPr="008257AA" w:rsidRDefault="001D4D16" w:rsidP="00A55F03">
      <w:pPr>
        <w:jc w:val="both"/>
        <w:rPr>
          <w:rFonts w:ascii="Trebuchet MS" w:hAnsi="Trebuchet MS"/>
          <w:sz w:val="24"/>
          <w:szCs w:val="24"/>
        </w:rPr>
      </w:pPr>
      <w:r>
        <w:rPr>
          <w:rFonts w:ascii="Trebuchet MS" w:hAnsi="Trebuchet MS"/>
          <w:sz w:val="24"/>
          <w:szCs w:val="24"/>
        </w:rPr>
        <w:t>(</w:t>
      </w:r>
      <w:r w:rsidR="00417B44">
        <w:rPr>
          <w:rFonts w:ascii="Trebuchet MS" w:hAnsi="Trebuchet MS"/>
          <w:sz w:val="24"/>
          <w:szCs w:val="24"/>
        </w:rPr>
        <w:t>4</w:t>
      </w:r>
      <w:r>
        <w:rPr>
          <w:rFonts w:ascii="Trebuchet MS" w:hAnsi="Trebuchet MS"/>
          <w:sz w:val="24"/>
          <w:szCs w:val="24"/>
        </w:rPr>
        <w:t xml:space="preserve">) </w:t>
      </w:r>
      <w:r w:rsidR="005A65A8">
        <w:rPr>
          <w:rFonts w:ascii="Trebuchet MS" w:hAnsi="Trebuchet MS"/>
          <w:sz w:val="24"/>
          <w:szCs w:val="24"/>
        </w:rPr>
        <w:t>Î</w:t>
      </w:r>
      <w:r>
        <w:rPr>
          <w:rFonts w:ascii="Trebuchet MS" w:hAnsi="Trebuchet MS"/>
          <w:sz w:val="24"/>
          <w:szCs w:val="24"/>
        </w:rPr>
        <w:t>n aplicarea prevederilor alin. (1)</w:t>
      </w:r>
      <w:r w:rsidR="00417B44">
        <w:rPr>
          <w:rFonts w:ascii="Trebuchet MS" w:hAnsi="Trebuchet MS"/>
          <w:sz w:val="24"/>
          <w:szCs w:val="24"/>
        </w:rPr>
        <w:t>,</w:t>
      </w:r>
      <w:r>
        <w:rPr>
          <w:rFonts w:ascii="Trebuchet MS" w:hAnsi="Trebuchet MS"/>
          <w:sz w:val="24"/>
          <w:szCs w:val="24"/>
        </w:rPr>
        <w:t xml:space="preserve"> (2)</w:t>
      </w:r>
      <w:r w:rsidR="00417B44">
        <w:rPr>
          <w:rFonts w:ascii="Trebuchet MS" w:hAnsi="Trebuchet MS"/>
          <w:sz w:val="24"/>
          <w:szCs w:val="24"/>
        </w:rPr>
        <w:t xml:space="preserve"> și (3)</w:t>
      </w:r>
      <w:r w:rsidR="008F7753">
        <w:rPr>
          <w:rFonts w:ascii="Trebuchet MS" w:hAnsi="Trebuchet MS"/>
          <w:sz w:val="24"/>
          <w:szCs w:val="24"/>
        </w:rPr>
        <w:t>, autorităț</w:t>
      </w:r>
      <w:r>
        <w:rPr>
          <w:rFonts w:ascii="Trebuchet MS" w:hAnsi="Trebuchet MS"/>
          <w:sz w:val="24"/>
          <w:szCs w:val="24"/>
        </w:rPr>
        <w:t>ile de management/organismele intermediare sunt abilitate s</w:t>
      </w:r>
      <w:r w:rsidR="00FF380E">
        <w:rPr>
          <w:rFonts w:ascii="Trebuchet MS" w:hAnsi="Trebuchet MS"/>
          <w:sz w:val="24"/>
          <w:szCs w:val="24"/>
        </w:rPr>
        <w:t>ă emită</w:t>
      </w:r>
      <w:r>
        <w:rPr>
          <w:rFonts w:ascii="Trebuchet MS" w:hAnsi="Trebuchet MS"/>
          <w:sz w:val="24"/>
          <w:szCs w:val="24"/>
        </w:rPr>
        <w:t xml:space="preserve"> instruc</w:t>
      </w:r>
      <w:r w:rsidR="00FF380E">
        <w:rPr>
          <w:rFonts w:ascii="Trebuchet MS" w:hAnsi="Trebuchet MS"/>
          <w:sz w:val="24"/>
          <w:szCs w:val="24"/>
        </w:rPr>
        <w:t>țiuni în funcț</w:t>
      </w:r>
      <w:r w:rsidR="008F7753">
        <w:rPr>
          <w:rFonts w:ascii="Trebuchet MS" w:hAnsi="Trebuchet MS"/>
          <w:sz w:val="24"/>
          <w:szCs w:val="24"/>
        </w:rPr>
        <w:t>ie de specificul p</w:t>
      </w:r>
      <w:r>
        <w:rPr>
          <w:rFonts w:ascii="Trebuchet MS" w:hAnsi="Trebuchet MS"/>
          <w:sz w:val="24"/>
          <w:szCs w:val="24"/>
        </w:rPr>
        <w:t>rogramului</w:t>
      </w:r>
      <w:r w:rsidR="008F7753">
        <w:rPr>
          <w:rFonts w:ascii="Trebuchet MS" w:hAnsi="Trebuchet MS"/>
          <w:sz w:val="24"/>
          <w:szCs w:val="24"/>
        </w:rPr>
        <w:t xml:space="preserve"> operațional</w:t>
      </w:r>
      <w:r w:rsidR="00790FB8">
        <w:rPr>
          <w:rFonts w:ascii="Trebuchet MS" w:hAnsi="Trebuchet MS"/>
          <w:sz w:val="24"/>
          <w:szCs w:val="24"/>
        </w:rPr>
        <w:t>/programului</w:t>
      </w:r>
      <w:r>
        <w:rPr>
          <w:rFonts w:ascii="Trebuchet MS" w:hAnsi="Trebuchet MS"/>
          <w:sz w:val="24"/>
          <w:szCs w:val="24"/>
        </w:rPr>
        <w:t>.</w:t>
      </w:r>
    </w:p>
    <w:p w14:paraId="18FE7EA3" w14:textId="5E58B02F" w:rsidR="00EE5030" w:rsidRDefault="00A55F03" w:rsidP="00431E93">
      <w:pPr>
        <w:jc w:val="both"/>
        <w:rPr>
          <w:rFonts w:ascii="Trebuchet MS" w:hAnsi="Trebuchet MS"/>
          <w:sz w:val="24"/>
          <w:szCs w:val="24"/>
        </w:rPr>
      </w:pPr>
      <w:r w:rsidRPr="008257AA">
        <w:rPr>
          <w:rFonts w:ascii="Trebuchet MS" w:hAnsi="Trebuchet MS"/>
          <w:sz w:val="24"/>
          <w:szCs w:val="24"/>
        </w:rPr>
        <w:t>Art.</w:t>
      </w:r>
      <w:r w:rsidR="00FA1D12" w:rsidRPr="008257AA">
        <w:rPr>
          <w:rFonts w:ascii="Trebuchet MS" w:hAnsi="Trebuchet MS"/>
          <w:sz w:val="24"/>
          <w:szCs w:val="24"/>
        </w:rPr>
        <w:t>5</w:t>
      </w:r>
      <w:r w:rsidR="00A944B1" w:rsidRPr="008257AA">
        <w:rPr>
          <w:rFonts w:ascii="Trebuchet MS" w:hAnsi="Trebuchet MS"/>
          <w:sz w:val="24"/>
          <w:szCs w:val="24"/>
        </w:rPr>
        <w:t xml:space="preserve"> </w:t>
      </w:r>
      <w:r w:rsidR="00190D1D">
        <w:rPr>
          <w:rFonts w:ascii="Trebuchet MS" w:hAnsi="Trebuchet MS"/>
          <w:sz w:val="24"/>
          <w:szCs w:val="24"/>
        </w:rPr>
        <w:t>–</w:t>
      </w:r>
      <w:r w:rsidRPr="008257AA">
        <w:rPr>
          <w:rFonts w:ascii="Trebuchet MS" w:hAnsi="Trebuchet MS"/>
          <w:sz w:val="24"/>
          <w:szCs w:val="24"/>
        </w:rPr>
        <w:t xml:space="preserve"> </w:t>
      </w:r>
      <w:r w:rsidR="00190D1D">
        <w:rPr>
          <w:rFonts w:ascii="Trebuchet MS" w:hAnsi="Trebuchet MS"/>
          <w:sz w:val="24"/>
          <w:szCs w:val="24"/>
        </w:rPr>
        <w:t xml:space="preserve">(1) </w:t>
      </w:r>
      <w:r w:rsidR="00C51B2D">
        <w:rPr>
          <w:rFonts w:ascii="Trebuchet MS" w:hAnsi="Trebuchet MS"/>
          <w:sz w:val="24"/>
          <w:szCs w:val="24"/>
        </w:rPr>
        <w:t>Pe durata stării de urgență, a</w:t>
      </w:r>
      <w:r w:rsidR="00EE5030">
        <w:rPr>
          <w:rFonts w:ascii="Trebuchet MS" w:hAnsi="Trebuchet MS"/>
          <w:sz w:val="24"/>
          <w:szCs w:val="24"/>
        </w:rPr>
        <w:t>dministratorii schemelor de antreprenoriat</w:t>
      </w:r>
      <w:r w:rsidR="003A35DE">
        <w:rPr>
          <w:rFonts w:ascii="Trebuchet MS" w:hAnsi="Trebuchet MS"/>
          <w:sz w:val="24"/>
          <w:szCs w:val="24"/>
        </w:rPr>
        <w:t xml:space="preserve">, finanțate prin </w:t>
      </w:r>
      <w:r w:rsidR="00F35C42">
        <w:rPr>
          <w:rFonts w:ascii="Trebuchet MS" w:hAnsi="Trebuchet MS"/>
          <w:sz w:val="24"/>
          <w:szCs w:val="24"/>
        </w:rPr>
        <w:t>Programul Operațional Capital Uman</w:t>
      </w:r>
      <w:r w:rsidR="003A35DE">
        <w:rPr>
          <w:rFonts w:ascii="Trebuchet MS" w:hAnsi="Trebuchet MS"/>
          <w:sz w:val="24"/>
          <w:szCs w:val="24"/>
        </w:rPr>
        <w:t>,</w:t>
      </w:r>
      <w:r w:rsidR="00EE5030">
        <w:rPr>
          <w:rFonts w:ascii="Trebuchet MS" w:hAnsi="Trebuchet MS"/>
          <w:sz w:val="24"/>
          <w:szCs w:val="24"/>
        </w:rPr>
        <w:t xml:space="preserve">  aprob</w:t>
      </w:r>
      <w:r w:rsidR="00D85531">
        <w:rPr>
          <w:rFonts w:ascii="Trebuchet MS" w:hAnsi="Trebuchet MS"/>
          <w:sz w:val="24"/>
          <w:szCs w:val="24"/>
        </w:rPr>
        <w:t>ă</w:t>
      </w:r>
      <w:r w:rsidR="003F6BD5">
        <w:rPr>
          <w:rFonts w:ascii="Trebuchet MS" w:hAnsi="Trebuchet MS"/>
          <w:sz w:val="24"/>
          <w:szCs w:val="24"/>
        </w:rPr>
        <w:t>, prin act adițional,</w:t>
      </w:r>
      <w:r w:rsidR="00EE5030">
        <w:rPr>
          <w:rFonts w:ascii="Trebuchet MS" w:hAnsi="Trebuchet MS"/>
          <w:sz w:val="24"/>
          <w:szCs w:val="24"/>
        </w:rPr>
        <w:t xml:space="preserve"> modificări ale planurilor de afaceri care privesc:</w:t>
      </w:r>
    </w:p>
    <w:p w14:paraId="286A5070" w14:textId="5BA58EB4" w:rsidR="00EE5030" w:rsidRDefault="00475EFE" w:rsidP="00431E93">
      <w:pPr>
        <w:pStyle w:val="ListParagraph"/>
        <w:numPr>
          <w:ilvl w:val="0"/>
          <w:numId w:val="46"/>
        </w:numPr>
        <w:jc w:val="both"/>
        <w:rPr>
          <w:rFonts w:ascii="Trebuchet MS" w:hAnsi="Trebuchet MS"/>
          <w:sz w:val="24"/>
          <w:szCs w:val="24"/>
        </w:rPr>
      </w:pPr>
      <w:r>
        <w:rPr>
          <w:rFonts w:ascii="Trebuchet MS" w:hAnsi="Trebuchet MS"/>
          <w:sz w:val="24"/>
          <w:szCs w:val="24"/>
        </w:rPr>
        <w:t>r</w:t>
      </w:r>
      <w:r w:rsidR="00EE5030" w:rsidRPr="00431E93">
        <w:rPr>
          <w:rFonts w:ascii="Trebuchet MS" w:hAnsi="Trebuchet MS"/>
          <w:sz w:val="24"/>
          <w:szCs w:val="24"/>
        </w:rPr>
        <w:t xml:space="preserve">educerea normelor de muncă la minimum </w:t>
      </w:r>
      <w:r w:rsidR="00EE5030" w:rsidRPr="00EE5030">
        <w:rPr>
          <w:rFonts w:ascii="Trebuchet MS" w:hAnsi="Trebuchet MS"/>
          <w:sz w:val="24"/>
          <w:szCs w:val="24"/>
        </w:rPr>
        <w:t xml:space="preserve">trei ore/zi, </w:t>
      </w:r>
      <w:r w:rsidR="00EE5030" w:rsidRPr="00431E93">
        <w:rPr>
          <w:rFonts w:ascii="Trebuchet MS" w:hAnsi="Trebuchet MS"/>
          <w:sz w:val="24"/>
          <w:szCs w:val="24"/>
        </w:rPr>
        <w:t>cu reducerea proporțională a salariului acordat</w:t>
      </w:r>
      <w:r w:rsidR="00EE5030">
        <w:rPr>
          <w:rFonts w:ascii="Trebuchet MS" w:hAnsi="Trebuchet MS"/>
          <w:sz w:val="24"/>
          <w:szCs w:val="24"/>
        </w:rPr>
        <w:t>;</w:t>
      </w:r>
    </w:p>
    <w:p w14:paraId="55197EEB" w14:textId="31D2F79B" w:rsidR="00C51B2D" w:rsidRDefault="00475EFE" w:rsidP="00431E93">
      <w:pPr>
        <w:pStyle w:val="ListParagraph"/>
        <w:numPr>
          <w:ilvl w:val="0"/>
          <w:numId w:val="46"/>
        </w:numPr>
        <w:jc w:val="both"/>
        <w:rPr>
          <w:rFonts w:ascii="Trebuchet MS" w:hAnsi="Trebuchet MS"/>
          <w:sz w:val="24"/>
          <w:szCs w:val="24"/>
        </w:rPr>
      </w:pPr>
      <w:r>
        <w:rPr>
          <w:rFonts w:ascii="Trebuchet MS" w:hAnsi="Trebuchet MS"/>
          <w:sz w:val="24"/>
          <w:szCs w:val="24"/>
        </w:rPr>
        <w:t>a</w:t>
      </w:r>
      <w:r w:rsidR="00C51B2D" w:rsidRPr="00EE5030">
        <w:rPr>
          <w:rFonts w:ascii="Trebuchet MS" w:hAnsi="Trebuchet MS"/>
          <w:sz w:val="24"/>
          <w:szCs w:val="24"/>
        </w:rPr>
        <w:t>mân</w:t>
      </w:r>
      <w:r w:rsidR="00C51B2D">
        <w:rPr>
          <w:rFonts w:ascii="Trebuchet MS" w:hAnsi="Trebuchet MS"/>
          <w:sz w:val="24"/>
          <w:szCs w:val="24"/>
        </w:rPr>
        <w:t>area</w:t>
      </w:r>
      <w:r w:rsidR="00190D1D">
        <w:rPr>
          <w:rFonts w:ascii="Trebuchet MS" w:hAnsi="Trebuchet MS"/>
          <w:sz w:val="24"/>
          <w:szCs w:val="24"/>
        </w:rPr>
        <w:t>, reorganizarea</w:t>
      </w:r>
      <w:r w:rsidR="00C51B2D" w:rsidRPr="00EE5030">
        <w:rPr>
          <w:rFonts w:ascii="Trebuchet MS" w:hAnsi="Trebuchet MS"/>
          <w:sz w:val="24"/>
          <w:szCs w:val="24"/>
        </w:rPr>
        <w:t xml:space="preserve"> sau reprogramarea unor activități prevăzute</w:t>
      </w:r>
      <w:r w:rsidR="00C51B2D">
        <w:rPr>
          <w:rFonts w:ascii="Trebuchet MS" w:hAnsi="Trebuchet MS"/>
          <w:sz w:val="24"/>
          <w:szCs w:val="24"/>
        </w:rPr>
        <w:t xml:space="preserve"> în planurile de afaceri;</w:t>
      </w:r>
    </w:p>
    <w:p w14:paraId="6FBA8D60" w14:textId="5BD67D5B" w:rsidR="00EE5030" w:rsidRDefault="00475EFE" w:rsidP="00431E93">
      <w:pPr>
        <w:pStyle w:val="ListParagraph"/>
        <w:numPr>
          <w:ilvl w:val="0"/>
          <w:numId w:val="46"/>
        </w:numPr>
        <w:jc w:val="both"/>
        <w:rPr>
          <w:rFonts w:ascii="Trebuchet MS" w:hAnsi="Trebuchet MS"/>
          <w:sz w:val="24"/>
          <w:szCs w:val="24"/>
        </w:rPr>
      </w:pPr>
      <w:r>
        <w:rPr>
          <w:rFonts w:ascii="Trebuchet MS" w:hAnsi="Trebuchet MS"/>
          <w:sz w:val="24"/>
          <w:szCs w:val="24"/>
        </w:rPr>
        <w:t>p</w:t>
      </w:r>
      <w:r w:rsidR="00806699">
        <w:rPr>
          <w:rFonts w:ascii="Trebuchet MS" w:hAnsi="Trebuchet MS"/>
          <w:sz w:val="24"/>
          <w:szCs w:val="24"/>
        </w:rPr>
        <w:t xml:space="preserve">relungirea contractelor de subvenție, exclusiv prin prelungirea perioadei de implementare, </w:t>
      </w:r>
      <w:r w:rsidR="00806699" w:rsidRPr="00EE5030">
        <w:rPr>
          <w:rFonts w:ascii="Trebuchet MS" w:hAnsi="Trebuchet MS"/>
          <w:sz w:val="24"/>
          <w:szCs w:val="24"/>
        </w:rPr>
        <w:t xml:space="preserve">cu o perioadă cel mult egală cu durata stării de urgență, </w:t>
      </w:r>
      <w:r w:rsidR="00361102" w:rsidRPr="00A97EF5">
        <w:rPr>
          <w:rFonts w:ascii="Trebuchet MS" w:hAnsi="Trebuchet MS"/>
          <w:sz w:val="24"/>
          <w:szCs w:val="24"/>
        </w:rPr>
        <w:t xml:space="preserve">cu posibilitatea depășirii duratei maxime de proiect definită în Ghidul Solicitantului Condiții Specifice, </w:t>
      </w:r>
      <w:r w:rsidR="00361102">
        <w:rPr>
          <w:rFonts w:ascii="Trebuchet MS" w:hAnsi="Trebuchet MS"/>
          <w:sz w:val="24"/>
          <w:szCs w:val="24"/>
        </w:rPr>
        <w:t>în limita</w:t>
      </w:r>
      <w:r w:rsidR="00361102" w:rsidRPr="003D6843">
        <w:rPr>
          <w:rFonts w:ascii="Trebuchet MS" w:hAnsi="Trebuchet MS"/>
          <w:sz w:val="24"/>
          <w:szCs w:val="24"/>
        </w:rPr>
        <w:t xml:space="preserve"> valorii finanțării aprobate</w:t>
      </w:r>
      <w:r w:rsidR="00BD7BA2">
        <w:rPr>
          <w:rFonts w:ascii="Trebuchet MS" w:hAnsi="Trebuchet MS"/>
          <w:sz w:val="24"/>
          <w:szCs w:val="24"/>
        </w:rPr>
        <w:t>,</w:t>
      </w:r>
      <w:r w:rsidR="00361102">
        <w:rPr>
          <w:rFonts w:ascii="Trebuchet MS" w:hAnsi="Trebuchet MS"/>
          <w:sz w:val="24"/>
          <w:szCs w:val="24"/>
        </w:rPr>
        <w:t xml:space="preserve"> </w:t>
      </w:r>
      <w:r w:rsidR="00BD7BA2">
        <w:rPr>
          <w:rFonts w:ascii="Trebuchet MS" w:hAnsi="Trebuchet MS"/>
          <w:sz w:val="24"/>
          <w:szCs w:val="24"/>
        </w:rPr>
        <w:t>fără a depăși data</w:t>
      </w:r>
      <w:r w:rsidR="00F35C42">
        <w:rPr>
          <w:rFonts w:ascii="Trebuchet MS" w:hAnsi="Trebuchet MS"/>
          <w:sz w:val="24"/>
          <w:szCs w:val="24"/>
        </w:rPr>
        <w:t xml:space="preserve"> de 31.12.2023.</w:t>
      </w:r>
      <w:r w:rsidR="00806699" w:rsidRPr="00A97EF5">
        <w:rPr>
          <w:rFonts w:ascii="Trebuchet MS" w:hAnsi="Trebuchet MS"/>
          <w:sz w:val="24"/>
          <w:szCs w:val="24"/>
        </w:rPr>
        <w:t xml:space="preserve"> </w:t>
      </w:r>
    </w:p>
    <w:p w14:paraId="7F34EE69" w14:textId="0610C256" w:rsidR="00190D1D" w:rsidRPr="006B12CA" w:rsidRDefault="00190D1D" w:rsidP="006B12CA">
      <w:pPr>
        <w:jc w:val="both"/>
        <w:rPr>
          <w:rFonts w:ascii="Trebuchet MS" w:hAnsi="Trebuchet MS"/>
          <w:sz w:val="24"/>
          <w:szCs w:val="24"/>
        </w:rPr>
      </w:pPr>
      <w:r>
        <w:rPr>
          <w:rFonts w:ascii="Trebuchet MS" w:hAnsi="Trebuchet MS"/>
          <w:sz w:val="24"/>
          <w:szCs w:val="24"/>
        </w:rPr>
        <w:t>(2) În aplicarea prevederilor alin. (1), autoritatea de management este abilitată să emită instrucțiuni.</w:t>
      </w:r>
    </w:p>
    <w:tbl>
      <w:tblPr>
        <w:tblW w:w="14372" w:type="dxa"/>
        <w:tblLayout w:type="fixed"/>
        <w:tblLook w:val="0000" w:firstRow="0" w:lastRow="0" w:firstColumn="0" w:lastColumn="0" w:noHBand="0" w:noVBand="0"/>
      </w:tblPr>
      <w:tblGrid>
        <w:gridCol w:w="9498"/>
        <w:gridCol w:w="4874"/>
      </w:tblGrid>
      <w:tr w:rsidR="00897C8E" w:rsidRPr="008257AA" w14:paraId="36DFFE87" w14:textId="77777777" w:rsidTr="00EB111A">
        <w:tc>
          <w:tcPr>
            <w:tcW w:w="9498" w:type="dxa"/>
          </w:tcPr>
          <w:p w14:paraId="1D9011D1" w14:textId="629923D9" w:rsidR="00897C8E" w:rsidRPr="008257AA" w:rsidRDefault="00897C8E" w:rsidP="00EB111A">
            <w:pPr>
              <w:pStyle w:val="BodyText"/>
              <w:ind w:right="141"/>
              <w:rPr>
                <w:rFonts w:ascii="Trebuchet MS" w:hAnsi="Trebuchet MS"/>
                <w:b/>
                <w:caps/>
                <w:sz w:val="24"/>
                <w:szCs w:val="24"/>
                <w:lang w:val="ro-RO"/>
              </w:rPr>
            </w:pPr>
          </w:p>
          <w:p w14:paraId="26BE9AEF" w14:textId="77777777" w:rsidR="00FF380E" w:rsidRDefault="00FF380E">
            <w:pPr>
              <w:pStyle w:val="BodyText"/>
              <w:ind w:right="141"/>
              <w:jc w:val="center"/>
              <w:rPr>
                <w:rFonts w:ascii="Trebuchet MS" w:hAnsi="Trebuchet MS"/>
                <w:b/>
                <w:caps/>
                <w:sz w:val="24"/>
                <w:szCs w:val="24"/>
                <w:lang w:val="ro-RO"/>
              </w:rPr>
            </w:pPr>
          </w:p>
          <w:p w14:paraId="794A9072" w14:textId="77777777" w:rsidR="00FF380E" w:rsidRDefault="00FF380E">
            <w:pPr>
              <w:pStyle w:val="BodyText"/>
              <w:ind w:right="141"/>
              <w:jc w:val="center"/>
              <w:rPr>
                <w:rFonts w:ascii="Trebuchet MS" w:hAnsi="Trebuchet MS"/>
                <w:b/>
                <w:caps/>
                <w:sz w:val="24"/>
                <w:szCs w:val="24"/>
                <w:lang w:val="ro-RO"/>
              </w:rPr>
            </w:pPr>
          </w:p>
          <w:p w14:paraId="27722F9B" w14:textId="77777777" w:rsidR="00897C8E" w:rsidRPr="008257AA" w:rsidRDefault="00FE51E7">
            <w:pPr>
              <w:pStyle w:val="BodyText"/>
              <w:ind w:right="141"/>
              <w:jc w:val="center"/>
              <w:rPr>
                <w:rFonts w:ascii="Trebuchet MS" w:hAnsi="Trebuchet MS"/>
                <w:b/>
                <w:caps/>
                <w:sz w:val="24"/>
                <w:szCs w:val="24"/>
                <w:lang w:val="ro-RO"/>
              </w:rPr>
            </w:pPr>
            <w:r w:rsidRPr="008257AA">
              <w:rPr>
                <w:rFonts w:ascii="Trebuchet MS" w:hAnsi="Trebuchet MS"/>
                <w:b/>
                <w:caps/>
                <w:sz w:val="24"/>
                <w:szCs w:val="24"/>
                <w:lang w:val="ro-RO"/>
              </w:rPr>
              <w:t>Prim ministru</w:t>
            </w:r>
          </w:p>
          <w:p w14:paraId="2801342B" w14:textId="77777777" w:rsidR="00FE51E7" w:rsidRPr="008257AA" w:rsidRDefault="00FE51E7">
            <w:pPr>
              <w:pStyle w:val="BodyText"/>
              <w:ind w:right="141"/>
              <w:jc w:val="center"/>
              <w:rPr>
                <w:rFonts w:ascii="Trebuchet MS" w:hAnsi="Trebuchet MS"/>
                <w:b/>
                <w:caps/>
                <w:sz w:val="24"/>
                <w:szCs w:val="24"/>
                <w:lang w:val="ro-RO"/>
              </w:rPr>
            </w:pPr>
          </w:p>
          <w:p w14:paraId="3B08328D" w14:textId="513B2485" w:rsidR="00FE51E7" w:rsidRPr="008257AA" w:rsidRDefault="00FE51E7">
            <w:pPr>
              <w:pStyle w:val="BodyText"/>
              <w:ind w:right="141"/>
              <w:jc w:val="center"/>
              <w:rPr>
                <w:rFonts w:ascii="Trebuchet MS" w:hAnsi="Trebuchet MS"/>
                <w:b/>
                <w:caps/>
                <w:sz w:val="24"/>
                <w:szCs w:val="24"/>
                <w:lang w:val="ro-RO"/>
              </w:rPr>
            </w:pPr>
            <w:r w:rsidRPr="008257AA">
              <w:rPr>
                <w:rFonts w:ascii="Trebuchet MS" w:hAnsi="Trebuchet MS"/>
                <w:b/>
                <w:caps/>
                <w:sz w:val="24"/>
                <w:szCs w:val="24"/>
                <w:lang w:val="ro-RO"/>
              </w:rPr>
              <w:t>ludovic orban</w:t>
            </w:r>
          </w:p>
        </w:tc>
        <w:tc>
          <w:tcPr>
            <w:tcW w:w="4874" w:type="dxa"/>
          </w:tcPr>
          <w:p w14:paraId="44882AD5" w14:textId="77777777" w:rsidR="00897C8E" w:rsidRPr="008257AA" w:rsidRDefault="00897C8E" w:rsidP="00897C8E">
            <w:pPr>
              <w:pStyle w:val="BodyText"/>
              <w:ind w:right="141"/>
              <w:jc w:val="center"/>
              <w:rPr>
                <w:rFonts w:ascii="Trebuchet MS" w:hAnsi="Trebuchet MS"/>
                <w:b/>
                <w:caps/>
                <w:sz w:val="24"/>
                <w:szCs w:val="24"/>
                <w:lang w:val="ro-RO"/>
              </w:rPr>
            </w:pPr>
          </w:p>
        </w:tc>
      </w:tr>
    </w:tbl>
    <w:p w14:paraId="02C4C82D" w14:textId="77777777" w:rsidR="00897C8E" w:rsidRPr="008257AA" w:rsidRDefault="00897C8E" w:rsidP="00431E93">
      <w:pPr>
        <w:rPr>
          <w:rFonts w:ascii="Trebuchet MS" w:hAnsi="Trebuchet MS"/>
          <w:b/>
          <w:sz w:val="24"/>
          <w:szCs w:val="24"/>
        </w:rPr>
      </w:pPr>
    </w:p>
    <w:sectPr w:rsidR="00897C8E" w:rsidRPr="008257AA" w:rsidSect="004E07F7">
      <w:footerReference w:type="default" r:id="rId10"/>
      <w:pgSz w:w="11906" w:h="16838"/>
      <w:pgMar w:top="709"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499FF1" w14:textId="77777777" w:rsidR="0073679A" w:rsidRDefault="0073679A" w:rsidP="00FC2BAF">
      <w:r>
        <w:separator/>
      </w:r>
    </w:p>
  </w:endnote>
  <w:endnote w:type="continuationSeparator" w:id="0">
    <w:p w14:paraId="449AAAA9" w14:textId="77777777" w:rsidR="0073679A" w:rsidRDefault="0073679A" w:rsidP="00FC2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Letter Gothic MT">
    <w:altName w:val="Arial"/>
    <w:charset w:val="00"/>
    <w:family w:val="moder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imesNewRomanP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dale Sans UI">
    <w:charset w:val="00"/>
    <w:family w:val="auto"/>
    <w:pitch w:val="variable"/>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0327377"/>
      <w:docPartObj>
        <w:docPartGallery w:val="Page Numbers (Bottom of Page)"/>
        <w:docPartUnique/>
      </w:docPartObj>
    </w:sdtPr>
    <w:sdtEndPr>
      <w:rPr>
        <w:noProof/>
      </w:rPr>
    </w:sdtEndPr>
    <w:sdtContent>
      <w:p w14:paraId="5F7C223B" w14:textId="5257FFBE" w:rsidR="0000330F" w:rsidRDefault="0000330F">
        <w:pPr>
          <w:pStyle w:val="Footer"/>
          <w:jc w:val="center"/>
        </w:pPr>
        <w:r>
          <w:fldChar w:fldCharType="begin"/>
        </w:r>
        <w:r>
          <w:instrText xml:space="preserve"> PAGE   \* MERGEFORMAT </w:instrText>
        </w:r>
        <w:r>
          <w:fldChar w:fldCharType="separate"/>
        </w:r>
        <w:r w:rsidR="004E27BD">
          <w:rPr>
            <w:noProof/>
          </w:rPr>
          <w:t>1</w:t>
        </w:r>
        <w:r>
          <w:rPr>
            <w:noProof/>
          </w:rPr>
          <w:fldChar w:fldCharType="end"/>
        </w:r>
      </w:p>
    </w:sdtContent>
  </w:sdt>
  <w:p w14:paraId="383A2785" w14:textId="77777777" w:rsidR="0000330F" w:rsidRDefault="000033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146F5E" w14:textId="77777777" w:rsidR="0073679A" w:rsidRDefault="0073679A" w:rsidP="00FC2BAF">
      <w:r>
        <w:separator/>
      </w:r>
    </w:p>
  </w:footnote>
  <w:footnote w:type="continuationSeparator" w:id="0">
    <w:p w14:paraId="5F1482D4" w14:textId="77777777" w:rsidR="0073679A" w:rsidRDefault="0073679A" w:rsidP="00FC2B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89250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15"/>
    <w:multiLevelType w:val="multilevel"/>
    <w:tmpl w:val="00000014"/>
    <w:lvl w:ilvl="0">
      <w:start w:val="1"/>
      <w:numFmt w:val="lowerLetter"/>
      <w:pStyle w:val="Articole"/>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1">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2">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3">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4">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5">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6">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7">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8">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abstractNum>
  <w:abstractNum w:abstractNumId="2">
    <w:nsid w:val="00C546C0"/>
    <w:multiLevelType w:val="hybridMultilevel"/>
    <w:tmpl w:val="CE9E1600"/>
    <w:lvl w:ilvl="0" w:tplc="0B38B2B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nsid w:val="024007B1"/>
    <w:multiLevelType w:val="multilevel"/>
    <w:tmpl w:val="7BC477B4"/>
    <w:lvl w:ilvl="0">
      <w:start w:val="1"/>
      <w:numFmt w:val="lowerLetter"/>
      <w:lvlText w:val="%1)"/>
      <w:lvlJc w:val="left"/>
      <w:pPr>
        <w:ind w:left="1080" w:hanging="360"/>
      </w:pPr>
      <w:rPr>
        <w:rFonts w:ascii="Arial" w:eastAsia="Times New Roman"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2761345"/>
    <w:multiLevelType w:val="hybridMultilevel"/>
    <w:tmpl w:val="70FE1F4A"/>
    <w:lvl w:ilvl="0" w:tplc="E462093A">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054609F9"/>
    <w:multiLevelType w:val="hybridMultilevel"/>
    <w:tmpl w:val="A2C2904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05996DB6"/>
    <w:multiLevelType w:val="hybridMultilevel"/>
    <w:tmpl w:val="8B387DC8"/>
    <w:lvl w:ilvl="0" w:tplc="FEDCFDBA">
      <w:start w:val="1"/>
      <w:numFmt w:val="lowerLetter"/>
      <w:lvlText w:val="%1)"/>
      <w:lvlJc w:val="left"/>
      <w:pPr>
        <w:ind w:left="1080" w:hanging="360"/>
      </w:pPr>
      <w:rPr>
        <w:rFonts w:ascii="Times New Roman" w:hAnsi="Times New Roman" w:cs="Times New Roman" w:hint="default"/>
        <w:color w:val="FF0000"/>
        <w:sz w:val="2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nsid w:val="06576BF0"/>
    <w:multiLevelType w:val="singleLevel"/>
    <w:tmpl w:val="4CC45DCE"/>
    <w:lvl w:ilvl="0">
      <w:start w:val="3"/>
      <w:numFmt w:val="lowerLetter"/>
      <w:lvlText w:val="%1)"/>
      <w:legacy w:legacy="1" w:legacySpace="0" w:legacyIndent="288"/>
      <w:lvlJc w:val="left"/>
      <w:rPr>
        <w:rFonts w:ascii="Arial" w:hAnsi="Arial" w:cs="Arial" w:hint="default"/>
      </w:rPr>
    </w:lvl>
  </w:abstractNum>
  <w:abstractNum w:abstractNumId="8">
    <w:nsid w:val="0C38702B"/>
    <w:multiLevelType w:val="hybridMultilevel"/>
    <w:tmpl w:val="2F46EA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75203C"/>
    <w:multiLevelType w:val="hybridMultilevel"/>
    <w:tmpl w:val="7AC2E41A"/>
    <w:lvl w:ilvl="0" w:tplc="0418000F">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0CE615E2"/>
    <w:multiLevelType w:val="singleLevel"/>
    <w:tmpl w:val="5A201B3E"/>
    <w:lvl w:ilvl="0">
      <w:start w:val="2"/>
      <w:numFmt w:val="decimal"/>
      <w:lvlText w:val="(%1)"/>
      <w:legacy w:legacy="1" w:legacySpace="0" w:legacyIndent="379"/>
      <w:lvlJc w:val="left"/>
      <w:rPr>
        <w:rFonts w:ascii="Arial" w:hAnsi="Arial" w:cs="Arial" w:hint="default"/>
      </w:rPr>
    </w:lvl>
  </w:abstractNum>
  <w:abstractNum w:abstractNumId="11">
    <w:nsid w:val="0D0A7245"/>
    <w:multiLevelType w:val="hybridMultilevel"/>
    <w:tmpl w:val="7BC477B4"/>
    <w:lvl w:ilvl="0" w:tplc="9DB0D990">
      <w:start w:val="1"/>
      <w:numFmt w:val="lowerLetter"/>
      <w:lvlText w:val="%1)"/>
      <w:lvlJc w:val="left"/>
      <w:pPr>
        <w:ind w:left="1080" w:hanging="360"/>
      </w:pPr>
      <w:rPr>
        <w:rFonts w:ascii="Arial" w:eastAsia="Times New Roman" w:hAnsi="Arial" w:cs="Arial"/>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nsid w:val="11701F30"/>
    <w:multiLevelType w:val="singleLevel"/>
    <w:tmpl w:val="37F28F70"/>
    <w:lvl w:ilvl="0">
      <w:start w:val="2"/>
      <w:numFmt w:val="decimal"/>
      <w:lvlText w:val="(%1)"/>
      <w:legacy w:legacy="1" w:legacySpace="0" w:legacyIndent="340"/>
      <w:lvlJc w:val="left"/>
      <w:rPr>
        <w:rFonts w:ascii="Arial" w:hAnsi="Arial" w:cs="Arial" w:hint="default"/>
      </w:rPr>
    </w:lvl>
  </w:abstractNum>
  <w:abstractNum w:abstractNumId="13">
    <w:nsid w:val="180D6BF1"/>
    <w:multiLevelType w:val="singleLevel"/>
    <w:tmpl w:val="D0BEB046"/>
    <w:lvl w:ilvl="0">
      <w:start w:val="3"/>
      <w:numFmt w:val="decimal"/>
      <w:lvlText w:val="(%1)"/>
      <w:legacy w:legacy="1" w:legacySpace="0" w:legacyIndent="360"/>
      <w:lvlJc w:val="left"/>
      <w:rPr>
        <w:rFonts w:ascii="Arial" w:hAnsi="Arial" w:cs="Arial" w:hint="default"/>
      </w:rPr>
    </w:lvl>
  </w:abstractNum>
  <w:abstractNum w:abstractNumId="14">
    <w:nsid w:val="243C5C89"/>
    <w:multiLevelType w:val="hybridMultilevel"/>
    <w:tmpl w:val="6DD02D78"/>
    <w:lvl w:ilvl="0" w:tplc="F3DCEB38">
      <w:start w:val="1"/>
      <w:numFmt w:val="lowerLetter"/>
      <w:lvlText w:val="%1)"/>
      <w:lvlJc w:val="left"/>
      <w:pPr>
        <w:ind w:left="1152" w:hanging="360"/>
      </w:pPr>
      <w:rPr>
        <w:rFonts w:hint="default"/>
      </w:rPr>
    </w:lvl>
    <w:lvl w:ilvl="1" w:tplc="04180019" w:tentative="1">
      <w:start w:val="1"/>
      <w:numFmt w:val="lowerLetter"/>
      <w:lvlText w:val="%2."/>
      <w:lvlJc w:val="left"/>
      <w:pPr>
        <w:ind w:left="1872" w:hanging="360"/>
      </w:pPr>
    </w:lvl>
    <w:lvl w:ilvl="2" w:tplc="0418001B" w:tentative="1">
      <w:start w:val="1"/>
      <w:numFmt w:val="lowerRoman"/>
      <w:lvlText w:val="%3."/>
      <w:lvlJc w:val="right"/>
      <w:pPr>
        <w:ind w:left="2592" w:hanging="180"/>
      </w:pPr>
    </w:lvl>
    <w:lvl w:ilvl="3" w:tplc="0418000F" w:tentative="1">
      <w:start w:val="1"/>
      <w:numFmt w:val="decimal"/>
      <w:lvlText w:val="%4."/>
      <w:lvlJc w:val="left"/>
      <w:pPr>
        <w:ind w:left="3312" w:hanging="360"/>
      </w:pPr>
    </w:lvl>
    <w:lvl w:ilvl="4" w:tplc="04180019" w:tentative="1">
      <w:start w:val="1"/>
      <w:numFmt w:val="lowerLetter"/>
      <w:lvlText w:val="%5."/>
      <w:lvlJc w:val="left"/>
      <w:pPr>
        <w:ind w:left="4032" w:hanging="360"/>
      </w:pPr>
    </w:lvl>
    <w:lvl w:ilvl="5" w:tplc="0418001B" w:tentative="1">
      <w:start w:val="1"/>
      <w:numFmt w:val="lowerRoman"/>
      <w:lvlText w:val="%6."/>
      <w:lvlJc w:val="right"/>
      <w:pPr>
        <w:ind w:left="4752" w:hanging="180"/>
      </w:pPr>
    </w:lvl>
    <w:lvl w:ilvl="6" w:tplc="0418000F" w:tentative="1">
      <w:start w:val="1"/>
      <w:numFmt w:val="decimal"/>
      <w:lvlText w:val="%7."/>
      <w:lvlJc w:val="left"/>
      <w:pPr>
        <w:ind w:left="5472" w:hanging="360"/>
      </w:pPr>
    </w:lvl>
    <w:lvl w:ilvl="7" w:tplc="04180019" w:tentative="1">
      <w:start w:val="1"/>
      <w:numFmt w:val="lowerLetter"/>
      <w:lvlText w:val="%8."/>
      <w:lvlJc w:val="left"/>
      <w:pPr>
        <w:ind w:left="6192" w:hanging="360"/>
      </w:pPr>
    </w:lvl>
    <w:lvl w:ilvl="8" w:tplc="0418001B" w:tentative="1">
      <w:start w:val="1"/>
      <w:numFmt w:val="lowerRoman"/>
      <w:lvlText w:val="%9."/>
      <w:lvlJc w:val="right"/>
      <w:pPr>
        <w:ind w:left="6912" w:hanging="180"/>
      </w:pPr>
    </w:lvl>
  </w:abstractNum>
  <w:abstractNum w:abstractNumId="15">
    <w:nsid w:val="293105FF"/>
    <w:multiLevelType w:val="hybridMultilevel"/>
    <w:tmpl w:val="532648D4"/>
    <w:lvl w:ilvl="0" w:tplc="9AF4F4F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295B525E"/>
    <w:multiLevelType w:val="singleLevel"/>
    <w:tmpl w:val="38F2209C"/>
    <w:lvl w:ilvl="0">
      <w:start w:val="7"/>
      <w:numFmt w:val="decimal"/>
      <w:lvlText w:val="(%1)"/>
      <w:legacy w:legacy="1" w:legacySpace="0" w:legacyIndent="393"/>
      <w:lvlJc w:val="left"/>
      <w:rPr>
        <w:rFonts w:ascii="Arial" w:hAnsi="Arial" w:cs="Arial" w:hint="default"/>
      </w:rPr>
    </w:lvl>
  </w:abstractNum>
  <w:abstractNum w:abstractNumId="17">
    <w:nsid w:val="2A054F54"/>
    <w:multiLevelType w:val="hybridMultilevel"/>
    <w:tmpl w:val="282201F2"/>
    <w:lvl w:ilvl="0" w:tplc="3168EFF4">
      <w:start w:val="1"/>
      <w:numFmt w:val="lowerLetter"/>
      <w:lvlText w:val="%1)"/>
      <w:lvlJc w:val="left"/>
      <w:pPr>
        <w:ind w:left="1080" w:hanging="360"/>
      </w:pPr>
      <w:rPr>
        <w:rFonts w:hint="default"/>
        <w:color w:val="00000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nsid w:val="2AB1729D"/>
    <w:multiLevelType w:val="hybridMultilevel"/>
    <w:tmpl w:val="5D68BD52"/>
    <w:lvl w:ilvl="0" w:tplc="97040B1E">
      <w:start w:val="1"/>
      <w:numFmt w:val="decimal"/>
      <w:lvlText w:val="%1."/>
      <w:lvlJc w:val="left"/>
      <w:pPr>
        <w:ind w:left="1080" w:hanging="360"/>
      </w:pPr>
      <w:rPr>
        <w:rFonts w:eastAsia="Calibri"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nsid w:val="2BAB7D8A"/>
    <w:multiLevelType w:val="multilevel"/>
    <w:tmpl w:val="F4F874F2"/>
    <w:lvl w:ilvl="0">
      <w:start w:val="1"/>
      <w:numFmt w:val="lowerLetter"/>
      <w:lvlText w:val="%1)"/>
      <w:lvlJc w:val="left"/>
      <w:pPr>
        <w:ind w:left="1155" w:hanging="375"/>
      </w:pPr>
      <w:rPr>
        <w:color w:val="2E74B5"/>
      </w:r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20">
    <w:nsid w:val="2C545749"/>
    <w:multiLevelType w:val="singleLevel"/>
    <w:tmpl w:val="BDD88642"/>
    <w:lvl w:ilvl="0">
      <w:start w:val="1"/>
      <w:numFmt w:val="lowerLetter"/>
      <w:lvlText w:val="%1)"/>
      <w:legacy w:legacy="1" w:legacySpace="0" w:legacyIndent="307"/>
      <w:lvlJc w:val="left"/>
      <w:rPr>
        <w:rFonts w:ascii="Arial" w:hAnsi="Arial" w:cs="Arial" w:hint="default"/>
      </w:rPr>
    </w:lvl>
  </w:abstractNum>
  <w:abstractNum w:abstractNumId="21">
    <w:nsid w:val="2E3E4DA2"/>
    <w:multiLevelType w:val="hybridMultilevel"/>
    <w:tmpl w:val="65305194"/>
    <w:lvl w:ilvl="0" w:tplc="F75AD8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0F5B18"/>
    <w:multiLevelType w:val="singleLevel"/>
    <w:tmpl w:val="D0BEB046"/>
    <w:lvl w:ilvl="0">
      <w:start w:val="3"/>
      <w:numFmt w:val="decimal"/>
      <w:lvlText w:val="(%1)"/>
      <w:legacy w:legacy="1" w:legacySpace="0" w:legacyIndent="360"/>
      <w:lvlJc w:val="left"/>
      <w:rPr>
        <w:rFonts w:ascii="Arial" w:hAnsi="Arial" w:cs="Arial" w:hint="default"/>
      </w:rPr>
    </w:lvl>
  </w:abstractNum>
  <w:abstractNum w:abstractNumId="23">
    <w:nsid w:val="33A74D7D"/>
    <w:multiLevelType w:val="singleLevel"/>
    <w:tmpl w:val="D3005B7A"/>
    <w:lvl w:ilvl="0">
      <w:start w:val="2"/>
      <w:numFmt w:val="decimal"/>
      <w:lvlText w:val="(%1)"/>
      <w:legacy w:legacy="1" w:legacySpace="0" w:legacyIndent="389"/>
      <w:lvlJc w:val="left"/>
      <w:rPr>
        <w:rFonts w:ascii="Arial" w:hAnsi="Arial" w:cs="Arial" w:hint="default"/>
      </w:rPr>
    </w:lvl>
  </w:abstractNum>
  <w:abstractNum w:abstractNumId="24">
    <w:nsid w:val="37672301"/>
    <w:multiLevelType w:val="hybridMultilevel"/>
    <w:tmpl w:val="53C87DB0"/>
    <w:lvl w:ilvl="0" w:tplc="21C26C3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nsid w:val="37C0795F"/>
    <w:multiLevelType w:val="hybridMultilevel"/>
    <w:tmpl w:val="EBE67C1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39053566"/>
    <w:multiLevelType w:val="hybridMultilevel"/>
    <w:tmpl w:val="2C8EC41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408C0327"/>
    <w:multiLevelType w:val="hybridMultilevel"/>
    <w:tmpl w:val="9BD26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2B8400A"/>
    <w:multiLevelType w:val="hybridMultilevel"/>
    <w:tmpl w:val="142C3862"/>
    <w:lvl w:ilvl="0" w:tplc="9B12AA62">
      <w:start w:val="1"/>
      <w:numFmt w:val="lowerLetter"/>
      <w:lvlText w:val="%1)"/>
      <w:lvlJc w:val="left"/>
      <w:pPr>
        <w:ind w:left="990"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9">
    <w:nsid w:val="43990738"/>
    <w:multiLevelType w:val="singleLevel"/>
    <w:tmpl w:val="DA9C3EDA"/>
    <w:lvl w:ilvl="0">
      <w:start w:val="2"/>
      <w:numFmt w:val="decimal"/>
      <w:lvlText w:val="(%1)"/>
      <w:legacy w:legacy="1" w:legacySpace="0" w:legacyIndent="384"/>
      <w:lvlJc w:val="left"/>
      <w:rPr>
        <w:rFonts w:ascii="Arial" w:hAnsi="Arial" w:cs="Arial" w:hint="default"/>
      </w:rPr>
    </w:lvl>
  </w:abstractNum>
  <w:abstractNum w:abstractNumId="30">
    <w:nsid w:val="4B9D105A"/>
    <w:multiLevelType w:val="hybridMultilevel"/>
    <w:tmpl w:val="8F96E8BE"/>
    <w:lvl w:ilvl="0" w:tplc="71065FF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nsid w:val="4DA502FE"/>
    <w:multiLevelType w:val="hybridMultilevel"/>
    <w:tmpl w:val="EE00FEA2"/>
    <w:lvl w:ilvl="0" w:tplc="1CF67294">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2DC79E7"/>
    <w:multiLevelType w:val="hybridMultilevel"/>
    <w:tmpl w:val="F634CCB8"/>
    <w:lvl w:ilvl="0" w:tplc="D90E99C0">
      <w:start w:val="1"/>
      <w:numFmt w:val="lowerLetter"/>
      <w:lvlText w:val="%1)"/>
      <w:lvlJc w:val="left"/>
      <w:pPr>
        <w:ind w:left="1091" w:hanging="360"/>
      </w:pPr>
      <w:rPr>
        <w:rFonts w:hint="default"/>
        <w:b/>
      </w:rPr>
    </w:lvl>
    <w:lvl w:ilvl="1" w:tplc="04180019" w:tentative="1">
      <w:start w:val="1"/>
      <w:numFmt w:val="lowerLetter"/>
      <w:lvlText w:val="%2."/>
      <w:lvlJc w:val="left"/>
      <w:pPr>
        <w:ind w:left="1811" w:hanging="360"/>
      </w:pPr>
    </w:lvl>
    <w:lvl w:ilvl="2" w:tplc="0418001B" w:tentative="1">
      <w:start w:val="1"/>
      <w:numFmt w:val="lowerRoman"/>
      <w:lvlText w:val="%3."/>
      <w:lvlJc w:val="right"/>
      <w:pPr>
        <w:ind w:left="2531" w:hanging="180"/>
      </w:pPr>
    </w:lvl>
    <w:lvl w:ilvl="3" w:tplc="0418000F" w:tentative="1">
      <w:start w:val="1"/>
      <w:numFmt w:val="decimal"/>
      <w:lvlText w:val="%4."/>
      <w:lvlJc w:val="left"/>
      <w:pPr>
        <w:ind w:left="3251" w:hanging="360"/>
      </w:pPr>
    </w:lvl>
    <w:lvl w:ilvl="4" w:tplc="04180019" w:tentative="1">
      <w:start w:val="1"/>
      <w:numFmt w:val="lowerLetter"/>
      <w:lvlText w:val="%5."/>
      <w:lvlJc w:val="left"/>
      <w:pPr>
        <w:ind w:left="3971" w:hanging="360"/>
      </w:pPr>
    </w:lvl>
    <w:lvl w:ilvl="5" w:tplc="0418001B" w:tentative="1">
      <w:start w:val="1"/>
      <w:numFmt w:val="lowerRoman"/>
      <w:lvlText w:val="%6."/>
      <w:lvlJc w:val="right"/>
      <w:pPr>
        <w:ind w:left="4691" w:hanging="180"/>
      </w:pPr>
    </w:lvl>
    <w:lvl w:ilvl="6" w:tplc="0418000F" w:tentative="1">
      <w:start w:val="1"/>
      <w:numFmt w:val="decimal"/>
      <w:lvlText w:val="%7."/>
      <w:lvlJc w:val="left"/>
      <w:pPr>
        <w:ind w:left="5411" w:hanging="360"/>
      </w:pPr>
    </w:lvl>
    <w:lvl w:ilvl="7" w:tplc="04180019" w:tentative="1">
      <w:start w:val="1"/>
      <w:numFmt w:val="lowerLetter"/>
      <w:lvlText w:val="%8."/>
      <w:lvlJc w:val="left"/>
      <w:pPr>
        <w:ind w:left="6131" w:hanging="360"/>
      </w:pPr>
    </w:lvl>
    <w:lvl w:ilvl="8" w:tplc="0418001B" w:tentative="1">
      <w:start w:val="1"/>
      <w:numFmt w:val="lowerRoman"/>
      <w:lvlText w:val="%9."/>
      <w:lvlJc w:val="right"/>
      <w:pPr>
        <w:ind w:left="6851" w:hanging="180"/>
      </w:pPr>
    </w:lvl>
  </w:abstractNum>
  <w:abstractNum w:abstractNumId="33">
    <w:nsid w:val="558A637E"/>
    <w:multiLevelType w:val="singleLevel"/>
    <w:tmpl w:val="408CC06A"/>
    <w:lvl w:ilvl="0">
      <w:start w:val="2"/>
      <w:numFmt w:val="decimal"/>
      <w:lvlText w:val="(%1)"/>
      <w:legacy w:legacy="1" w:legacySpace="0" w:legacyIndent="374"/>
      <w:lvlJc w:val="left"/>
      <w:rPr>
        <w:rFonts w:ascii="Arial" w:hAnsi="Arial" w:cs="Arial" w:hint="default"/>
      </w:rPr>
    </w:lvl>
  </w:abstractNum>
  <w:abstractNum w:abstractNumId="34">
    <w:nsid w:val="57F478B6"/>
    <w:multiLevelType w:val="hybridMultilevel"/>
    <w:tmpl w:val="BF5A6E6A"/>
    <w:lvl w:ilvl="0" w:tplc="A0FA3110">
      <w:start w:val="3"/>
      <w:numFmt w:val="bullet"/>
      <w:lvlText w:val="-"/>
      <w:lvlJc w:val="left"/>
      <w:pPr>
        <w:ind w:left="1065" w:hanging="360"/>
      </w:pPr>
      <w:rPr>
        <w:rFonts w:ascii="Trebuchet MS" w:eastAsia="Times New Roman" w:hAnsi="Trebuchet MS" w:cs="Times New Roman"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35">
    <w:nsid w:val="64CD547B"/>
    <w:multiLevelType w:val="hybridMultilevel"/>
    <w:tmpl w:val="3C088B68"/>
    <w:lvl w:ilvl="0" w:tplc="2A382A62">
      <w:start w:val="1"/>
      <w:numFmt w:val="lowerLetter"/>
      <w:lvlText w:val="%1)"/>
      <w:lvlJc w:val="left"/>
      <w:pPr>
        <w:ind w:left="1152" w:hanging="360"/>
      </w:pPr>
      <w:rPr>
        <w:rFonts w:hint="default"/>
        <w:color w:val="FF0000"/>
      </w:rPr>
    </w:lvl>
    <w:lvl w:ilvl="1" w:tplc="04180019" w:tentative="1">
      <w:start w:val="1"/>
      <w:numFmt w:val="lowerLetter"/>
      <w:lvlText w:val="%2."/>
      <w:lvlJc w:val="left"/>
      <w:pPr>
        <w:ind w:left="1872" w:hanging="360"/>
      </w:pPr>
    </w:lvl>
    <w:lvl w:ilvl="2" w:tplc="0418001B" w:tentative="1">
      <w:start w:val="1"/>
      <w:numFmt w:val="lowerRoman"/>
      <w:lvlText w:val="%3."/>
      <w:lvlJc w:val="right"/>
      <w:pPr>
        <w:ind w:left="2592" w:hanging="180"/>
      </w:pPr>
    </w:lvl>
    <w:lvl w:ilvl="3" w:tplc="0418000F" w:tentative="1">
      <w:start w:val="1"/>
      <w:numFmt w:val="decimal"/>
      <w:lvlText w:val="%4."/>
      <w:lvlJc w:val="left"/>
      <w:pPr>
        <w:ind w:left="3312" w:hanging="360"/>
      </w:pPr>
    </w:lvl>
    <w:lvl w:ilvl="4" w:tplc="04180019" w:tentative="1">
      <w:start w:val="1"/>
      <w:numFmt w:val="lowerLetter"/>
      <w:lvlText w:val="%5."/>
      <w:lvlJc w:val="left"/>
      <w:pPr>
        <w:ind w:left="4032" w:hanging="360"/>
      </w:pPr>
    </w:lvl>
    <w:lvl w:ilvl="5" w:tplc="0418001B" w:tentative="1">
      <w:start w:val="1"/>
      <w:numFmt w:val="lowerRoman"/>
      <w:lvlText w:val="%6."/>
      <w:lvlJc w:val="right"/>
      <w:pPr>
        <w:ind w:left="4752" w:hanging="180"/>
      </w:pPr>
    </w:lvl>
    <w:lvl w:ilvl="6" w:tplc="0418000F" w:tentative="1">
      <w:start w:val="1"/>
      <w:numFmt w:val="decimal"/>
      <w:lvlText w:val="%7."/>
      <w:lvlJc w:val="left"/>
      <w:pPr>
        <w:ind w:left="5472" w:hanging="360"/>
      </w:pPr>
    </w:lvl>
    <w:lvl w:ilvl="7" w:tplc="04180019" w:tentative="1">
      <w:start w:val="1"/>
      <w:numFmt w:val="lowerLetter"/>
      <w:lvlText w:val="%8."/>
      <w:lvlJc w:val="left"/>
      <w:pPr>
        <w:ind w:left="6192" w:hanging="360"/>
      </w:pPr>
    </w:lvl>
    <w:lvl w:ilvl="8" w:tplc="0418001B" w:tentative="1">
      <w:start w:val="1"/>
      <w:numFmt w:val="lowerRoman"/>
      <w:lvlText w:val="%9."/>
      <w:lvlJc w:val="right"/>
      <w:pPr>
        <w:ind w:left="6912" w:hanging="180"/>
      </w:pPr>
    </w:lvl>
  </w:abstractNum>
  <w:abstractNum w:abstractNumId="36">
    <w:nsid w:val="67363E17"/>
    <w:multiLevelType w:val="hybridMultilevel"/>
    <w:tmpl w:val="3A566672"/>
    <w:lvl w:ilvl="0" w:tplc="42401510">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9F3DB2"/>
    <w:multiLevelType w:val="singleLevel"/>
    <w:tmpl w:val="25324910"/>
    <w:lvl w:ilvl="0">
      <w:start w:val="1"/>
      <w:numFmt w:val="lowerLetter"/>
      <w:lvlText w:val="%1)"/>
      <w:legacy w:legacy="1" w:legacySpace="0" w:legacyIndent="312"/>
      <w:lvlJc w:val="left"/>
      <w:rPr>
        <w:rFonts w:ascii="Arial" w:hAnsi="Arial" w:cs="Arial" w:hint="default"/>
      </w:rPr>
    </w:lvl>
  </w:abstractNum>
  <w:abstractNum w:abstractNumId="38">
    <w:nsid w:val="6A093A4D"/>
    <w:multiLevelType w:val="hybridMultilevel"/>
    <w:tmpl w:val="41FAA8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6A8D698A"/>
    <w:multiLevelType w:val="hybridMultilevel"/>
    <w:tmpl w:val="A94A2E54"/>
    <w:lvl w:ilvl="0" w:tplc="A070931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0">
    <w:nsid w:val="6B7E7C41"/>
    <w:multiLevelType w:val="hybridMultilevel"/>
    <w:tmpl w:val="075CD1AC"/>
    <w:lvl w:ilvl="0" w:tplc="61D24360">
      <w:start w:val="1"/>
      <w:numFmt w:val="lowerLetter"/>
      <w:lvlText w:val="%1)"/>
      <w:lvlJc w:val="left"/>
      <w:pPr>
        <w:ind w:left="1091" w:hanging="360"/>
      </w:pPr>
      <w:rPr>
        <w:rFonts w:hint="default"/>
      </w:rPr>
    </w:lvl>
    <w:lvl w:ilvl="1" w:tplc="04180019" w:tentative="1">
      <w:start w:val="1"/>
      <w:numFmt w:val="lowerLetter"/>
      <w:lvlText w:val="%2."/>
      <w:lvlJc w:val="left"/>
      <w:pPr>
        <w:ind w:left="1811" w:hanging="360"/>
      </w:pPr>
    </w:lvl>
    <w:lvl w:ilvl="2" w:tplc="0418001B" w:tentative="1">
      <w:start w:val="1"/>
      <w:numFmt w:val="lowerRoman"/>
      <w:lvlText w:val="%3."/>
      <w:lvlJc w:val="right"/>
      <w:pPr>
        <w:ind w:left="2531" w:hanging="180"/>
      </w:pPr>
    </w:lvl>
    <w:lvl w:ilvl="3" w:tplc="0418000F" w:tentative="1">
      <w:start w:val="1"/>
      <w:numFmt w:val="decimal"/>
      <w:lvlText w:val="%4."/>
      <w:lvlJc w:val="left"/>
      <w:pPr>
        <w:ind w:left="3251" w:hanging="360"/>
      </w:pPr>
    </w:lvl>
    <w:lvl w:ilvl="4" w:tplc="04180019" w:tentative="1">
      <w:start w:val="1"/>
      <w:numFmt w:val="lowerLetter"/>
      <w:lvlText w:val="%5."/>
      <w:lvlJc w:val="left"/>
      <w:pPr>
        <w:ind w:left="3971" w:hanging="360"/>
      </w:pPr>
    </w:lvl>
    <w:lvl w:ilvl="5" w:tplc="0418001B" w:tentative="1">
      <w:start w:val="1"/>
      <w:numFmt w:val="lowerRoman"/>
      <w:lvlText w:val="%6."/>
      <w:lvlJc w:val="right"/>
      <w:pPr>
        <w:ind w:left="4691" w:hanging="180"/>
      </w:pPr>
    </w:lvl>
    <w:lvl w:ilvl="6" w:tplc="0418000F" w:tentative="1">
      <w:start w:val="1"/>
      <w:numFmt w:val="decimal"/>
      <w:lvlText w:val="%7."/>
      <w:lvlJc w:val="left"/>
      <w:pPr>
        <w:ind w:left="5411" w:hanging="360"/>
      </w:pPr>
    </w:lvl>
    <w:lvl w:ilvl="7" w:tplc="04180019" w:tentative="1">
      <w:start w:val="1"/>
      <w:numFmt w:val="lowerLetter"/>
      <w:lvlText w:val="%8."/>
      <w:lvlJc w:val="left"/>
      <w:pPr>
        <w:ind w:left="6131" w:hanging="360"/>
      </w:pPr>
    </w:lvl>
    <w:lvl w:ilvl="8" w:tplc="0418001B" w:tentative="1">
      <w:start w:val="1"/>
      <w:numFmt w:val="lowerRoman"/>
      <w:lvlText w:val="%9."/>
      <w:lvlJc w:val="right"/>
      <w:pPr>
        <w:ind w:left="6851" w:hanging="180"/>
      </w:pPr>
    </w:lvl>
  </w:abstractNum>
  <w:abstractNum w:abstractNumId="41">
    <w:nsid w:val="6E323BD2"/>
    <w:multiLevelType w:val="hybridMultilevel"/>
    <w:tmpl w:val="673E1BCA"/>
    <w:lvl w:ilvl="0" w:tplc="FBFEF346">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2">
    <w:nsid w:val="6EFA2CA2"/>
    <w:multiLevelType w:val="singleLevel"/>
    <w:tmpl w:val="DA9C3EDA"/>
    <w:lvl w:ilvl="0">
      <w:start w:val="2"/>
      <w:numFmt w:val="decimal"/>
      <w:lvlText w:val="(%1)"/>
      <w:legacy w:legacy="1" w:legacySpace="0" w:legacyIndent="384"/>
      <w:lvlJc w:val="left"/>
      <w:rPr>
        <w:rFonts w:ascii="Arial" w:hAnsi="Arial" w:cs="Arial" w:hint="default"/>
      </w:rPr>
    </w:lvl>
  </w:abstractNum>
  <w:abstractNum w:abstractNumId="43">
    <w:nsid w:val="75772A6F"/>
    <w:multiLevelType w:val="hybridMultilevel"/>
    <w:tmpl w:val="2F46EA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0663E7"/>
    <w:multiLevelType w:val="hybridMultilevel"/>
    <w:tmpl w:val="854AC6AE"/>
    <w:lvl w:ilvl="0" w:tplc="3B20BDF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5">
    <w:nsid w:val="7CAF1A23"/>
    <w:multiLevelType w:val="hybridMultilevel"/>
    <w:tmpl w:val="3410B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33"/>
  </w:num>
  <w:num w:numId="4">
    <w:abstractNumId w:val="10"/>
  </w:num>
  <w:num w:numId="5">
    <w:abstractNumId w:val="22"/>
  </w:num>
  <w:num w:numId="6">
    <w:abstractNumId w:val="42"/>
  </w:num>
  <w:num w:numId="7">
    <w:abstractNumId w:val="29"/>
  </w:num>
  <w:num w:numId="8">
    <w:abstractNumId w:val="23"/>
  </w:num>
  <w:num w:numId="9">
    <w:abstractNumId w:val="23"/>
    <w:lvlOverride w:ilvl="0">
      <w:lvl w:ilvl="0">
        <w:start w:val="5"/>
        <w:numFmt w:val="decimal"/>
        <w:lvlText w:val="(%1)"/>
        <w:legacy w:legacy="1" w:legacySpace="0" w:legacyIndent="393"/>
        <w:lvlJc w:val="left"/>
        <w:rPr>
          <w:rFonts w:ascii="Arial" w:hAnsi="Arial" w:cs="Arial" w:hint="default"/>
        </w:rPr>
      </w:lvl>
    </w:lvlOverride>
  </w:num>
  <w:num w:numId="10">
    <w:abstractNumId w:val="37"/>
  </w:num>
  <w:num w:numId="11">
    <w:abstractNumId w:val="16"/>
  </w:num>
  <w:num w:numId="12">
    <w:abstractNumId w:val="20"/>
  </w:num>
  <w:num w:numId="13">
    <w:abstractNumId w:val="7"/>
  </w:num>
  <w:num w:numId="14">
    <w:abstractNumId w:val="13"/>
  </w:num>
  <w:num w:numId="15">
    <w:abstractNumId w:val="31"/>
  </w:num>
  <w:num w:numId="16">
    <w:abstractNumId w:val="39"/>
  </w:num>
  <w:num w:numId="17">
    <w:abstractNumId w:val="11"/>
  </w:num>
  <w:num w:numId="18">
    <w:abstractNumId w:val="3"/>
  </w:num>
  <w:num w:numId="19">
    <w:abstractNumId w:val="15"/>
  </w:num>
  <w:num w:numId="20">
    <w:abstractNumId w:val="14"/>
  </w:num>
  <w:num w:numId="21">
    <w:abstractNumId w:val="35"/>
  </w:num>
  <w:num w:numId="22">
    <w:abstractNumId w:val="24"/>
  </w:num>
  <w:num w:numId="23">
    <w:abstractNumId w:val="27"/>
  </w:num>
  <w:num w:numId="24">
    <w:abstractNumId w:val="6"/>
  </w:num>
  <w:num w:numId="25">
    <w:abstractNumId w:val="19"/>
  </w:num>
  <w:num w:numId="26">
    <w:abstractNumId w:val="30"/>
  </w:num>
  <w:num w:numId="27">
    <w:abstractNumId w:val="26"/>
  </w:num>
  <w:num w:numId="28">
    <w:abstractNumId w:val="44"/>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36"/>
  </w:num>
  <w:num w:numId="32">
    <w:abstractNumId w:val="28"/>
  </w:num>
  <w:num w:numId="33">
    <w:abstractNumId w:val="34"/>
  </w:num>
  <w:num w:numId="34">
    <w:abstractNumId w:val="41"/>
  </w:num>
  <w:num w:numId="35">
    <w:abstractNumId w:val="40"/>
  </w:num>
  <w:num w:numId="36">
    <w:abstractNumId w:val="32"/>
  </w:num>
  <w:num w:numId="37">
    <w:abstractNumId w:val="18"/>
  </w:num>
  <w:num w:numId="38">
    <w:abstractNumId w:val="2"/>
  </w:num>
  <w:num w:numId="39">
    <w:abstractNumId w:val="17"/>
  </w:num>
  <w:num w:numId="40">
    <w:abstractNumId w:val="9"/>
  </w:num>
  <w:num w:numId="41">
    <w:abstractNumId w:val="45"/>
  </w:num>
  <w:num w:numId="42">
    <w:abstractNumId w:val="0"/>
  </w:num>
  <w:num w:numId="43">
    <w:abstractNumId w:val="43"/>
  </w:num>
  <w:num w:numId="44">
    <w:abstractNumId w:val="4"/>
  </w:num>
  <w:num w:numId="45">
    <w:abstractNumId w:val="8"/>
  </w:num>
  <w:num w:numId="46">
    <w:abstractNumId w:val="5"/>
  </w:num>
  <w:num w:numId="47">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oredana Hristodorescu">
    <w15:presenceInfo w15:providerId="AD" w15:userId="S-1-5-21-1335690349-1632514493-598330653-26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C8E"/>
    <w:rsid w:val="0000330F"/>
    <w:rsid w:val="00024763"/>
    <w:rsid w:val="000412B3"/>
    <w:rsid w:val="00072074"/>
    <w:rsid w:val="00084D3E"/>
    <w:rsid w:val="00096784"/>
    <w:rsid w:val="000B38F4"/>
    <w:rsid w:val="000B51B7"/>
    <w:rsid w:val="000C2FDF"/>
    <w:rsid w:val="000C5610"/>
    <w:rsid w:val="000E5DCF"/>
    <w:rsid w:val="000E6C4F"/>
    <w:rsid w:val="000F4191"/>
    <w:rsid w:val="00110A4E"/>
    <w:rsid w:val="001113A4"/>
    <w:rsid w:val="00112B03"/>
    <w:rsid w:val="001143BB"/>
    <w:rsid w:val="001220EC"/>
    <w:rsid w:val="00122194"/>
    <w:rsid w:val="00126F1C"/>
    <w:rsid w:val="0014783A"/>
    <w:rsid w:val="00155AAB"/>
    <w:rsid w:val="00157EED"/>
    <w:rsid w:val="001600BC"/>
    <w:rsid w:val="00161B23"/>
    <w:rsid w:val="00162ABD"/>
    <w:rsid w:val="00164B55"/>
    <w:rsid w:val="00164C5C"/>
    <w:rsid w:val="00175B7A"/>
    <w:rsid w:val="00175CAE"/>
    <w:rsid w:val="00175E77"/>
    <w:rsid w:val="00190D1D"/>
    <w:rsid w:val="001A54E9"/>
    <w:rsid w:val="001B2891"/>
    <w:rsid w:val="001B744B"/>
    <w:rsid w:val="001C28D3"/>
    <w:rsid w:val="001D2B92"/>
    <w:rsid w:val="001D4D16"/>
    <w:rsid w:val="001D6D9C"/>
    <w:rsid w:val="001D79C3"/>
    <w:rsid w:val="001F06EE"/>
    <w:rsid w:val="001F53FA"/>
    <w:rsid w:val="001F645B"/>
    <w:rsid w:val="002052BF"/>
    <w:rsid w:val="002313A2"/>
    <w:rsid w:val="0023775A"/>
    <w:rsid w:val="0025355B"/>
    <w:rsid w:val="00255651"/>
    <w:rsid w:val="002571D1"/>
    <w:rsid w:val="002A4404"/>
    <w:rsid w:val="002A540E"/>
    <w:rsid w:val="002C5E68"/>
    <w:rsid w:val="002E4068"/>
    <w:rsid w:val="002E6029"/>
    <w:rsid w:val="002E7176"/>
    <w:rsid w:val="002F12D7"/>
    <w:rsid w:val="003127C3"/>
    <w:rsid w:val="00313607"/>
    <w:rsid w:val="003324E1"/>
    <w:rsid w:val="00332D18"/>
    <w:rsid w:val="00354562"/>
    <w:rsid w:val="00361102"/>
    <w:rsid w:val="00364030"/>
    <w:rsid w:val="00373C5C"/>
    <w:rsid w:val="003A35DE"/>
    <w:rsid w:val="003A5253"/>
    <w:rsid w:val="003B1F42"/>
    <w:rsid w:val="003B4DF5"/>
    <w:rsid w:val="003B55A8"/>
    <w:rsid w:val="003B7920"/>
    <w:rsid w:val="003E4BB6"/>
    <w:rsid w:val="003F6BD5"/>
    <w:rsid w:val="00417B44"/>
    <w:rsid w:val="00431E93"/>
    <w:rsid w:val="00444AC5"/>
    <w:rsid w:val="00454468"/>
    <w:rsid w:val="00462ADB"/>
    <w:rsid w:val="00471445"/>
    <w:rsid w:val="00474A1D"/>
    <w:rsid w:val="00475EFE"/>
    <w:rsid w:val="004A1618"/>
    <w:rsid w:val="004B04F7"/>
    <w:rsid w:val="004B3F82"/>
    <w:rsid w:val="004B7EA6"/>
    <w:rsid w:val="004C6800"/>
    <w:rsid w:val="004D3B43"/>
    <w:rsid w:val="004E07F7"/>
    <w:rsid w:val="004E27BD"/>
    <w:rsid w:val="004F30E6"/>
    <w:rsid w:val="004F41E2"/>
    <w:rsid w:val="004F6A27"/>
    <w:rsid w:val="00511840"/>
    <w:rsid w:val="00514A0E"/>
    <w:rsid w:val="005267C7"/>
    <w:rsid w:val="00555BAE"/>
    <w:rsid w:val="00557E44"/>
    <w:rsid w:val="00574418"/>
    <w:rsid w:val="005775F7"/>
    <w:rsid w:val="00592334"/>
    <w:rsid w:val="005A65A8"/>
    <w:rsid w:val="005B1205"/>
    <w:rsid w:val="005C28D0"/>
    <w:rsid w:val="005C2B1A"/>
    <w:rsid w:val="005C3747"/>
    <w:rsid w:val="005D0D86"/>
    <w:rsid w:val="005D10C7"/>
    <w:rsid w:val="005D127E"/>
    <w:rsid w:val="005D41BD"/>
    <w:rsid w:val="005E58FA"/>
    <w:rsid w:val="005E6B37"/>
    <w:rsid w:val="005F61EA"/>
    <w:rsid w:val="005F68EA"/>
    <w:rsid w:val="00625A83"/>
    <w:rsid w:val="00632596"/>
    <w:rsid w:val="00635442"/>
    <w:rsid w:val="00652BF0"/>
    <w:rsid w:val="00653C21"/>
    <w:rsid w:val="00653E66"/>
    <w:rsid w:val="00670899"/>
    <w:rsid w:val="006875F5"/>
    <w:rsid w:val="0068778C"/>
    <w:rsid w:val="006A7F4F"/>
    <w:rsid w:val="006B12CA"/>
    <w:rsid w:val="006B49C8"/>
    <w:rsid w:val="006B5E7A"/>
    <w:rsid w:val="006C1BE1"/>
    <w:rsid w:val="006E7AEF"/>
    <w:rsid w:val="00702218"/>
    <w:rsid w:val="007057CD"/>
    <w:rsid w:val="00715B57"/>
    <w:rsid w:val="007222B5"/>
    <w:rsid w:val="007258E7"/>
    <w:rsid w:val="0073042E"/>
    <w:rsid w:val="00731A67"/>
    <w:rsid w:val="00734E5B"/>
    <w:rsid w:val="0073679A"/>
    <w:rsid w:val="00764EB5"/>
    <w:rsid w:val="007662A8"/>
    <w:rsid w:val="007733F0"/>
    <w:rsid w:val="007772E1"/>
    <w:rsid w:val="0078029A"/>
    <w:rsid w:val="00790FB8"/>
    <w:rsid w:val="00791B92"/>
    <w:rsid w:val="007A18A0"/>
    <w:rsid w:val="007A1C95"/>
    <w:rsid w:val="007A7314"/>
    <w:rsid w:val="007A7689"/>
    <w:rsid w:val="007B017B"/>
    <w:rsid w:val="007B165C"/>
    <w:rsid w:val="007B735C"/>
    <w:rsid w:val="007D61F2"/>
    <w:rsid w:val="007D722A"/>
    <w:rsid w:val="007E2209"/>
    <w:rsid w:val="00806699"/>
    <w:rsid w:val="008257AA"/>
    <w:rsid w:val="00836A7C"/>
    <w:rsid w:val="00856F02"/>
    <w:rsid w:val="00864DED"/>
    <w:rsid w:val="00872275"/>
    <w:rsid w:val="00873271"/>
    <w:rsid w:val="0087606C"/>
    <w:rsid w:val="00876AFF"/>
    <w:rsid w:val="00883FEE"/>
    <w:rsid w:val="00892282"/>
    <w:rsid w:val="00892E64"/>
    <w:rsid w:val="008953A5"/>
    <w:rsid w:val="00897C8E"/>
    <w:rsid w:val="008C34F5"/>
    <w:rsid w:val="008D221C"/>
    <w:rsid w:val="008F7753"/>
    <w:rsid w:val="00914A25"/>
    <w:rsid w:val="009264AC"/>
    <w:rsid w:val="00927965"/>
    <w:rsid w:val="009357C8"/>
    <w:rsid w:val="009374ED"/>
    <w:rsid w:val="00940E88"/>
    <w:rsid w:val="00942405"/>
    <w:rsid w:val="00963A74"/>
    <w:rsid w:val="00974E87"/>
    <w:rsid w:val="00975AAB"/>
    <w:rsid w:val="009919F6"/>
    <w:rsid w:val="009A072D"/>
    <w:rsid w:val="009A315C"/>
    <w:rsid w:val="009A4194"/>
    <w:rsid w:val="009A5E7C"/>
    <w:rsid w:val="009B0A8D"/>
    <w:rsid w:val="009C6492"/>
    <w:rsid w:val="009E11ED"/>
    <w:rsid w:val="009F0A73"/>
    <w:rsid w:val="00A07266"/>
    <w:rsid w:val="00A3471A"/>
    <w:rsid w:val="00A3709B"/>
    <w:rsid w:val="00A55F03"/>
    <w:rsid w:val="00A56373"/>
    <w:rsid w:val="00A63739"/>
    <w:rsid w:val="00A91126"/>
    <w:rsid w:val="00A9219B"/>
    <w:rsid w:val="00A944B1"/>
    <w:rsid w:val="00A97EF5"/>
    <w:rsid w:val="00AA1108"/>
    <w:rsid w:val="00AB4B4F"/>
    <w:rsid w:val="00AC4938"/>
    <w:rsid w:val="00AE3DCD"/>
    <w:rsid w:val="00AE6755"/>
    <w:rsid w:val="00AE77F2"/>
    <w:rsid w:val="00B102AC"/>
    <w:rsid w:val="00B1158A"/>
    <w:rsid w:val="00B249A7"/>
    <w:rsid w:val="00B3565D"/>
    <w:rsid w:val="00B44DE4"/>
    <w:rsid w:val="00B47EB6"/>
    <w:rsid w:val="00B579F9"/>
    <w:rsid w:val="00B84676"/>
    <w:rsid w:val="00B869E6"/>
    <w:rsid w:val="00BA24F9"/>
    <w:rsid w:val="00BA4ABD"/>
    <w:rsid w:val="00BA56FA"/>
    <w:rsid w:val="00BD7BA2"/>
    <w:rsid w:val="00BE0C51"/>
    <w:rsid w:val="00BF250B"/>
    <w:rsid w:val="00C20AE2"/>
    <w:rsid w:val="00C375E2"/>
    <w:rsid w:val="00C42786"/>
    <w:rsid w:val="00C47C64"/>
    <w:rsid w:val="00C51B2D"/>
    <w:rsid w:val="00C55043"/>
    <w:rsid w:val="00C57A42"/>
    <w:rsid w:val="00C71B64"/>
    <w:rsid w:val="00C74BAA"/>
    <w:rsid w:val="00C75044"/>
    <w:rsid w:val="00CA341E"/>
    <w:rsid w:val="00CA7290"/>
    <w:rsid w:val="00CB2608"/>
    <w:rsid w:val="00CC0912"/>
    <w:rsid w:val="00CC197E"/>
    <w:rsid w:val="00D07A41"/>
    <w:rsid w:val="00D13708"/>
    <w:rsid w:val="00D23467"/>
    <w:rsid w:val="00D269E7"/>
    <w:rsid w:val="00D34015"/>
    <w:rsid w:val="00D40D9A"/>
    <w:rsid w:val="00D45B54"/>
    <w:rsid w:val="00D51351"/>
    <w:rsid w:val="00D51654"/>
    <w:rsid w:val="00D54998"/>
    <w:rsid w:val="00D7320F"/>
    <w:rsid w:val="00D84C56"/>
    <w:rsid w:val="00D85531"/>
    <w:rsid w:val="00D935E1"/>
    <w:rsid w:val="00D93A33"/>
    <w:rsid w:val="00D95F17"/>
    <w:rsid w:val="00DD53FE"/>
    <w:rsid w:val="00DD73C1"/>
    <w:rsid w:val="00DE793D"/>
    <w:rsid w:val="00E008BE"/>
    <w:rsid w:val="00E04752"/>
    <w:rsid w:val="00E05D66"/>
    <w:rsid w:val="00E10B66"/>
    <w:rsid w:val="00E301B1"/>
    <w:rsid w:val="00E57499"/>
    <w:rsid w:val="00E65D55"/>
    <w:rsid w:val="00E81C89"/>
    <w:rsid w:val="00EA4A7A"/>
    <w:rsid w:val="00EB111A"/>
    <w:rsid w:val="00EB1CFD"/>
    <w:rsid w:val="00EB43A3"/>
    <w:rsid w:val="00EB6143"/>
    <w:rsid w:val="00EB6F8C"/>
    <w:rsid w:val="00EC6051"/>
    <w:rsid w:val="00ED030A"/>
    <w:rsid w:val="00EE1A42"/>
    <w:rsid w:val="00EE5030"/>
    <w:rsid w:val="00EE68BB"/>
    <w:rsid w:val="00EF69F0"/>
    <w:rsid w:val="00F35C42"/>
    <w:rsid w:val="00F40A62"/>
    <w:rsid w:val="00F40FE7"/>
    <w:rsid w:val="00F501E1"/>
    <w:rsid w:val="00F71FDD"/>
    <w:rsid w:val="00F727E0"/>
    <w:rsid w:val="00F84680"/>
    <w:rsid w:val="00F85054"/>
    <w:rsid w:val="00F85CF4"/>
    <w:rsid w:val="00F86EC4"/>
    <w:rsid w:val="00F9024D"/>
    <w:rsid w:val="00FA1CFF"/>
    <w:rsid w:val="00FA1D12"/>
    <w:rsid w:val="00FA259A"/>
    <w:rsid w:val="00FB2440"/>
    <w:rsid w:val="00FC2BAF"/>
    <w:rsid w:val="00FD4CCB"/>
    <w:rsid w:val="00FE51E7"/>
    <w:rsid w:val="00FF380E"/>
    <w:rsid w:val="00FF3D8C"/>
    <w:rsid w:val="00FF62C8"/>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DDD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C8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897C8E"/>
    <w:pPr>
      <w:keepNext/>
      <w:jc w:val="center"/>
      <w:outlineLvl w:val="0"/>
    </w:pPr>
    <w:rPr>
      <w:b/>
      <w:sz w:val="36"/>
    </w:rPr>
  </w:style>
  <w:style w:type="paragraph" w:styleId="Heading2">
    <w:name w:val="heading 2"/>
    <w:basedOn w:val="Normal"/>
    <w:next w:val="Normal"/>
    <w:link w:val="Heading2Char"/>
    <w:qFormat/>
    <w:rsid w:val="00897C8E"/>
    <w:pPr>
      <w:keepNext/>
      <w:jc w:val="center"/>
      <w:outlineLvl w:val="1"/>
    </w:pPr>
    <w:rPr>
      <w:b/>
      <w:sz w:val="40"/>
    </w:rPr>
  </w:style>
  <w:style w:type="paragraph" w:styleId="Heading3">
    <w:name w:val="heading 3"/>
    <w:basedOn w:val="Normal"/>
    <w:next w:val="Normal"/>
    <w:link w:val="Heading3Char"/>
    <w:qFormat/>
    <w:rsid w:val="00897C8E"/>
    <w:pPr>
      <w:keepNext/>
      <w:jc w:val="center"/>
      <w:outlineLvl w:val="2"/>
    </w:pPr>
    <w:rPr>
      <w:sz w:val="32"/>
    </w:rPr>
  </w:style>
  <w:style w:type="paragraph" w:styleId="Heading4">
    <w:name w:val="heading 4"/>
    <w:basedOn w:val="Normal"/>
    <w:next w:val="Normal"/>
    <w:link w:val="Heading4Char"/>
    <w:qFormat/>
    <w:rsid w:val="00897C8E"/>
    <w:pPr>
      <w:keepNext/>
      <w:jc w:val="center"/>
      <w:outlineLvl w:val="3"/>
    </w:pPr>
    <w:rPr>
      <w:b/>
      <w:sz w:val="32"/>
    </w:rPr>
  </w:style>
  <w:style w:type="paragraph" w:styleId="Heading5">
    <w:name w:val="heading 5"/>
    <w:basedOn w:val="Normal"/>
    <w:next w:val="Normal"/>
    <w:link w:val="Heading5Char"/>
    <w:qFormat/>
    <w:rsid w:val="00897C8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7C8E"/>
    <w:rPr>
      <w:rFonts w:ascii="Times New Roman" w:eastAsia="Times New Roman" w:hAnsi="Times New Roman" w:cs="Times New Roman"/>
      <w:b/>
      <w:sz w:val="36"/>
      <w:szCs w:val="20"/>
    </w:rPr>
  </w:style>
  <w:style w:type="character" w:customStyle="1" w:styleId="Heading2Char">
    <w:name w:val="Heading 2 Char"/>
    <w:basedOn w:val="DefaultParagraphFont"/>
    <w:link w:val="Heading2"/>
    <w:rsid w:val="00897C8E"/>
    <w:rPr>
      <w:rFonts w:ascii="Times New Roman" w:eastAsia="Times New Roman" w:hAnsi="Times New Roman" w:cs="Times New Roman"/>
      <w:b/>
      <w:sz w:val="40"/>
      <w:szCs w:val="20"/>
    </w:rPr>
  </w:style>
  <w:style w:type="character" w:customStyle="1" w:styleId="Heading3Char">
    <w:name w:val="Heading 3 Char"/>
    <w:basedOn w:val="DefaultParagraphFont"/>
    <w:link w:val="Heading3"/>
    <w:rsid w:val="00897C8E"/>
    <w:rPr>
      <w:rFonts w:ascii="Times New Roman" w:eastAsia="Times New Roman" w:hAnsi="Times New Roman" w:cs="Times New Roman"/>
      <w:sz w:val="32"/>
      <w:szCs w:val="20"/>
    </w:rPr>
  </w:style>
  <w:style w:type="character" w:customStyle="1" w:styleId="Heading4Char">
    <w:name w:val="Heading 4 Char"/>
    <w:basedOn w:val="DefaultParagraphFont"/>
    <w:link w:val="Heading4"/>
    <w:rsid w:val="00897C8E"/>
    <w:rPr>
      <w:rFonts w:ascii="Times New Roman" w:eastAsia="Times New Roman" w:hAnsi="Times New Roman" w:cs="Times New Roman"/>
      <w:b/>
      <w:sz w:val="32"/>
      <w:szCs w:val="20"/>
    </w:rPr>
  </w:style>
  <w:style w:type="character" w:customStyle="1" w:styleId="Heading5Char">
    <w:name w:val="Heading 5 Char"/>
    <w:basedOn w:val="DefaultParagraphFont"/>
    <w:link w:val="Heading5"/>
    <w:rsid w:val="00897C8E"/>
    <w:rPr>
      <w:rFonts w:ascii="Times New Roman" w:eastAsia="Times New Roman" w:hAnsi="Times New Roman" w:cs="Times New Roman"/>
      <w:b/>
      <w:bCs/>
      <w:i/>
      <w:iCs/>
      <w:sz w:val="26"/>
      <w:szCs w:val="26"/>
    </w:rPr>
  </w:style>
  <w:style w:type="paragraph" w:styleId="BodyText">
    <w:name w:val="Body Text"/>
    <w:basedOn w:val="Normal"/>
    <w:link w:val="BodyTextChar"/>
    <w:rsid w:val="00897C8E"/>
    <w:pPr>
      <w:jc w:val="both"/>
    </w:pPr>
    <w:rPr>
      <w:rFonts w:ascii="Letter Gothic MT" w:hAnsi="Letter Gothic MT"/>
      <w:sz w:val="28"/>
      <w:lang w:val="en-GB"/>
    </w:rPr>
  </w:style>
  <w:style w:type="character" w:customStyle="1" w:styleId="BodyTextChar">
    <w:name w:val="Body Text Char"/>
    <w:basedOn w:val="DefaultParagraphFont"/>
    <w:link w:val="BodyText"/>
    <w:rsid w:val="00897C8E"/>
    <w:rPr>
      <w:rFonts w:ascii="Letter Gothic MT" w:eastAsia="Times New Roman" w:hAnsi="Letter Gothic MT" w:cs="Times New Roman"/>
      <w:sz w:val="28"/>
      <w:szCs w:val="20"/>
      <w:lang w:val="en-GB"/>
    </w:rPr>
  </w:style>
  <w:style w:type="paragraph" w:styleId="Header">
    <w:name w:val="header"/>
    <w:basedOn w:val="Normal"/>
    <w:link w:val="HeaderChar"/>
    <w:uiPriority w:val="99"/>
    <w:rsid w:val="00897C8E"/>
    <w:pPr>
      <w:tabs>
        <w:tab w:val="center" w:pos="4320"/>
        <w:tab w:val="right" w:pos="8640"/>
      </w:tabs>
    </w:pPr>
  </w:style>
  <w:style w:type="character" w:customStyle="1" w:styleId="HeaderChar">
    <w:name w:val="Header Char"/>
    <w:basedOn w:val="DefaultParagraphFont"/>
    <w:link w:val="Header"/>
    <w:uiPriority w:val="99"/>
    <w:rsid w:val="00897C8E"/>
    <w:rPr>
      <w:rFonts w:ascii="Times New Roman" w:eastAsia="Times New Roman" w:hAnsi="Times New Roman" w:cs="Times New Roman"/>
      <w:sz w:val="20"/>
      <w:szCs w:val="20"/>
    </w:rPr>
  </w:style>
  <w:style w:type="character" w:styleId="PageNumber">
    <w:name w:val="page number"/>
    <w:basedOn w:val="DefaultParagraphFont"/>
    <w:rsid w:val="00897C8E"/>
  </w:style>
  <w:style w:type="paragraph" w:styleId="BodyTextIndent2">
    <w:name w:val="Body Text Indent 2"/>
    <w:basedOn w:val="Normal"/>
    <w:link w:val="BodyTextIndent2Char"/>
    <w:rsid w:val="00897C8E"/>
    <w:pPr>
      <w:ind w:firstLine="1080"/>
      <w:jc w:val="both"/>
    </w:pPr>
    <w:rPr>
      <w:sz w:val="32"/>
    </w:rPr>
  </w:style>
  <w:style w:type="character" w:customStyle="1" w:styleId="BodyTextIndent2Char">
    <w:name w:val="Body Text Indent 2 Char"/>
    <w:basedOn w:val="DefaultParagraphFont"/>
    <w:link w:val="BodyTextIndent2"/>
    <w:rsid w:val="00897C8E"/>
    <w:rPr>
      <w:rFonts w:ascii="Times New Roman" w:eastAsia="Times New Roman" w:hAnsi="Times New Roman" w:cs="Times New Roman"/>
      <w:sz w:val="32"/>
      <w:szCs w:val="20"/>
    </w:rPr>
  </w:style>
  <w:style w:type="paragraph" w:styleId="Subtitle">
    <w:name w:val="Subtitle"/>
    <w:basedOn w:val="Normal"/>
    <w:link w:val="SubtitleChar"/>
    <w:qFormat/>
    <w:rsid w:val="00897C8E"/>
    <w:pPr>
      <w:jc w:val="center"/>
    </w:pPr>
    <w:rPr>
      <w:b/>
      <w:sz w:val="40"/>
    </w:rPr>
  </w:style>
  <w:style w:type="character" w:customStyle="1" w:styleId="SubtitleChar">
    <w:name w:val="Subtitle Char"/>
    <w:basedOn w:val="DefaultParagraphFont"/>
    <w:link w:val="Subtitle"/>
    <w:rsid w:val="00897C8E"/>
    <w:rPr>
      <w:rFonts w:ascii="Times New Roman" w:eastAsia="Times New Roman" w:hAnsi="Times New Roman" w:cs="Times New Roman"/>
      <w:b/>
      <w:sz w:val="40"/>
      <w:szCs w:val="20"/>
    </w:rPr>
  </w:style>
  <w:style w:type="paragraph" w:customStyle="1" w:styleId="Articole">
    <w:name w:val="Articole"/>
    <w:basedOn w:val="Normal"/>
    <w:rsid w:val="00897C8E"/>
    <w:pPr>
      <w:numPr>
        <w:numId w:val="1"/>
      </w:numPr>
      <w:tabs>
        <w:tab w:val="num" w:pos="1080"/>
      </w:tabs>
      <w:spacing w:after="60"/>
      <w:jc w:val="both"/>
    </w:pPr>
    <w:rPr>
      <w:rFonts w:ascii="Arial" w:hAnsi="Arial"/>
      <w:sz w:val="24"/>
    </w:rPr>
  </w:style>
  <w:style w:type="paragraph" w:styleId="BodyTextIndent">
    <w:name w:val="Body Text Indent"/>
    <w:basedOn w:val="Normal"/>
    <w:link w:val="BodyTextIndentChar"/>
    <w:rsid w:val="00897C8E"/>
    <w:pPr>
      <w:widowControl w:val="0"/>
      <w:spacing w:line="360" w:lineRule="auto"/>
      <w:ind w:left="720"/>
      <w:jc w:val="both"/>
    </w:pPr>
    <w:rPr>
      <w:b/>
      <w:sz w:val="26"/>
    </w:rPr>
  </w:style>
  <w:style w:type="character" w:customStyle="1" w:styleId="BodyTextIndentChar">
    <w:name w:val="Body Text Indent Char"/>
    <w:basedOn w:val="DefaultParagraphFont"/>
    <w:link w:val="BodyTextIndent"/>
    <w:rsid w:val="00897C8E"/>
    <w:rPr>
      <w:rFonts w:ascii="Times New Roman" w:eastAsia="Times New Roman" w:hAnsi="Times New Roman" w:cs="Times New Roman"/>
      <w:b/>
      <w:sz w:val="26"/>
      <w:szCs w:val="20"/>
    </w:rPr>
  </w:style>
  <w:style w:type="paragraph" w:styleId="BodyTextIndent3">
    <w:name w:val="Body Text Indent 3"/>
    <w:basedOn w:val="Normal"/>
    <w:link w:val="BodyTextIndent3Char"/>
    <w:rsid w:val="00897C8E"/>
    <w:pPr>
      <w:spacing w:after="120"/>
      <w:ind w:left="283"/>
    </w:pPr>
    <w:rPr>
      <w:sz w:val="16"/>
    </w:rPr>
  </w:style>
  <w:style w:type="character" w:customStyle="1" w:styleId="BodyTextIndent3Char">
    <w:name w:val="Body Text Indent 3 Char"/>
    <w:basedOn w:val="DefaultParagraphFont"/>
    <w:link w:val="BodyTextIndent3"/>
    <w:rsid w:val="00897C8E"/>
    <w:rPr>
      <w:rFonts w:ascii="Times New Roman" w:eastAsia="Times New Roman" w:hAnsi="Times New Roman" w:cs="Times New Roman"/>
      <w:sz w:val="16"/>
      <w:szCs w:val="20"/>
    </w:rPr>
  </w:style>
  <w:style w:type="paragraph" w:styleId="BodyText3">
    <w:name w:val="Body Text 3"/>
    <w:basedOn w:val="Normal"/>
    <w:link w:val="BodyText3Char"/>
    <w:rsid w:val="00897C8E"/>
    <w:pPr>
      <w:spacing w:after="120"/>
      <w:jc w:val="both"/>
    </w:pPr>
    <w:rPr>
      <w:b/>
      <w:sz w:val="24"/>
    </w:rPr>
  </w:style>
  <w:style w:type="character" w:customStyle="1" w:styleId="BodyText3Char">
    <w:name w:val="Body Text 3 Char"/>
    <w:basedOn w:val="DefaultParagraphFont"/>
    <w:link w:val="BodyText3"/>
    <w:rsid w:val="00897C8E"/>
    <w:rPr>
      <w:rFonts w:ascii="Times New Roman" w:eastAsia="Times New Roman" w:hAnsi="Times New Roman" w:cs="Times New Roman"/>
      <w:b/>
      <w:sz w:val="24"/>
      <w:szCs w:val="20"/>
    </w:rPr>
  </w:style>
  <w:style w:type="paragraph" w:styleId="Footer">
    <w:name w:val="footer"/>
    <w:basedOn w:val="Normal"/>
    <w:link w:val="FooterChar"/>
    <w:uiPriority w:val="99"/>
    <w:rsid w:val="00897C8E"/>
    <w:pPr>
      <w:tabs>
        <w:tab w:val="center" w:pos="4320"/>
        <w:tab w:val="right" w:pos="8640"/>
      </w:tabs>
    </w:pPr>
  </w:style>
  <w:style w:type="character" w:customStyle="1" w:styleId="FooterChar">
    <w:name w:val="Footer Char"/>
    <w:basedOn w:val="DefaultParagraphFont"/>
    <w:link w:val="Footer"/>
    <w:uiPriority w:val="99"/>
    <w:rsid w:val="00897C8E"/>
    <w:rPr>
      <w:rFonts w:ascii="Times New Roman" w:eastAsia="Times New Roman" w:hAnsi="Times New Roman" w:cs="Times New Roman"/>
      <w:sz w:val="20"/>
      <w:szCs w:val="20"/>
    </w:rPr>
  </w:style>
  <w:style w:type="paragraph" w:styleId="BodyText2">
    <w:name w:val="Body Text 2"/>
    <w:basedOn w:val="Normal"/>
    <w:link w:val="BodyText2Char"/>
    <w:rsid w:val="00897C8E"/>
    <w:pPr>
      <w:spacing w:line="360" w:lineRule="auto"/>
      <w:jc w:val="both"/>
    </w:pPr>
    <w:rPr>
      <w:b/>
      <w:sz w:val="32"/>
    </w:rPr>
  </w:style>
  <w:style w:type="character" w:customStyle="1" w:styleId="BodyText2Char">
    <w:name w:val="Body Text 2 Char"/>
    <w:basedOn w:val="DefaultParagraphFont"/>
    <w:link w:val="BodyText2"/>
    <w:rsid w:val="00897C8E"/>
    <w:rPr>
      <w:rFonts w:ascii="Times New Roman" w:eastAsia="Times New Roman" w:hAnsi="Times New Roman" w:cs="Times New Roman"/>
      <w:b/>
      <w:sz w:val="32"/>
      <w:szCs w:val="20"/>
    </w:rPr>
  </w:style>
  <w:style w:type="paragraph" w:styleId="FootnoteText">
    <w:name w:val="footnote text"/>
    <w:basedOn w:val="Normal"/>
    <w:link w:val="FootnoteTextChar"/>
    <w:rsid w:val="00897C8E"/>
  </w:style>
  <w:style w:type="character" w:customStyle="1" w:styleId="FootnoteTextChar">
    <w:name w:val="Footnote Text Char"/>
    <w:basedOn w:val="DefaultParagraphFont"/>
    <w:link w:val="FootnoteText"/>
    <w:rsid w:val="00897C8E"/>
    <w:rPr>
      <w:rFonts w:ascii="Times New Roman" w:eastAsia="Times New Roman" w:hAnsi="Times New Roman" w:cs="Times New Roman"/>
      <w:sz w:val="20"/>
      <w:szCs w:val="20"/>
    </w:rPr>
  </w:style>
  <w:style w:type="paragraph" w:customStyle="1" w:styleId="CaracterCharCharCaracterCaracterCaracterCaracter">
    <w:name w:val="Caracter Char Char Caracter Caracter Caracter Caracter"/>
    <w:basedOn w:val="Normal"/>
    <w:rsid w:val="00897C8E"/>
    <w:rPr>
      <w:sz w:val="24"/>
      <w:szCs w:val="24"/>
      <w:lang w:val="pl-PL" w:eastAsia="pl-PL"/>
    </w:rPr>
  </w:style>
  <w:style w:type="paragraph" w:customStyle="1" w:styleId="CaracterCaracter">
    <w:name w:val="Caracter Caracter"/>
    <w:basedOn w:val="Normal"/>
    <w:rsid w:val="00897C8E"/>
    <w:rPr>
      <w:sz w:val="24"/>
      <w:szCs w:val="24"/>
      <w:lang w:val="pl-PL" w:eastAsia="pl-PL"/>
    </w:rPr>
  </w:style>
  <w:style w:type="paragraph" w:styleId="BalloonText">
    <w:name w:val="Balloon Text"/>
    <w:basedOn w:val="Normal"/>
    <w:link w:val="BalloonTextChar"/>
    <w:uiPriority w:val="99"/>
    <w:semiHidden/>
    <w:rsid w:val="00897C8E"/>
    <w:rPr>
      <w:rFonts w:ascii="Tahoma" w:hAnsi="Tahoma" w:cs="Tahoma"/>
      <w:sz w:val="16"/>
      <w:szCs w:val="16"/>
    </w:rPr>
  </w:style>
  <w:style w:type="character" w:customStyle="1" w:styleId="BalloonTextChar">
    <w:name w:val="Balloon Text Char"/>
    <w:basedOn w:val="DefaultParagraphFont"/>
    <w:link w:val="BalloonText"/>
    <w:uiPriority w:val="99"/>
    <w:semiHidden/>
    <w:rsid w:val="00897C8E"/>
    <w:rPr>
      <w:rFonts w:ascii="Tahoma" w:eastAsia="Times New Roman" w:hAnsi="Tahoma" w:cs="Tahoma"/>
      <w:sz w:val="16"/>
      <w:szCs w:val="16"/>
    </w:rPr>
  </w:style>
  <w:style w:type="character" w:customStyle="1" w:styleId="FontStyle31">
    <w:name w:val="Font Style31"/>
    <w:rsid w:val="00897C8E"/>
    <w:rPr>
      <w:rFonts w:ascii="Times New Roman" w:hAnsi="Times New Roman" w:cs="Times New Roman"/>
      <w:sz w:val="32"/>
      <w:szCs w:val="32"/>
    </w:rPr>
  </w:style>
  <w:style w:type="character" w:customStyle="1" w:styleId="FontStyle22">
    <w:name w:val="Font Style22"/>
    <w:rsid w:val="00897C8E"/>
    <w:rPr>
      <w:rFonts w:ascii="Times New Roman" w:hAnsi="Times New Roman" w:cs="Times New Roman" w:hint="default"/>
      <w:b/>
      <w:bCs/>
      <w:sz w:val="26"/>
      <w:szCs w:val="26"/>
    </w:rPr>
  </w:style>
  <w:style w:type="character" w:customStyle="1" w:styleId="FontStyle27">
    <w:name w:val="Font Style27"/>
    <w:rsid w:val="00897C8E"/>
    <w:rPr>
      <w:rFonts w:ascii="Times New Roman" w:hAnsi="Times New Roman" w:cs="Times New Roman" w:hint="default"/>
      <w:sz w:val="26"/>
      <w:szCs w:val="26"/>
    </w:rPr>
  </w:style>
  <w:style w:type="character" w:customStyle="1" w:styleId="FontStyle23">
    <w:name w:val="Font Style23"/>
    <w:rsid w:val="00897C8E"/>
    <w:rPr>
      <w:rFonts w:ascii="Times New Roman" w:hAnsi="Times New Roman" w:cs="Times New Roman" w:hint="default"/>
      <w:i/>
      <w:iCs/>
      <w:sz w:val="26"/>
      <w:szCs w:val="26"/>
    </w:rPr>
  </w:style>
  <w:style w:type="character" w:customStyle="1" w:styleId="FontStyle26">
    <w:name w:val="Font Style26"/>
    <w:rsid w:val="00897C8E"/>
    <w:rPr>
      <w:rFonts w:ascii="Times New Roman" w:hAnsi="Times New Roman" w:cs="Times New Roman" w:hint="default"/>
      <w:b/>
      <w:bCs/>
      <w:spacing w:val="10"/>
      <w:sz w:val="22"/>
      <w:szCs w:val="22"/>
    </w:rPr>
  </w:style>
  <w:style w:type="paragraph" w:customStyle="1" w:styleId="Style3">
    <w:name w:val="Style3"/>
    <w:basedOn w:val="Normal"/>
    <w:rsid w:val="00897C8E"/>
    <w:pPr>
      <w:widowControl w:val="0"/>
      <w:autoSpaceDE w:val="0"/>
      <w:autoSpaceDN w:val="0"/>
      <w:adjustRightInd w:val="0"/>
    </w:pPr>
    <w:rPr>
      <w:sz w:val="24"/>
      <w:szCs w:val="24"/>
      <w:lang w:val="en-US"/>
    </w:rPr>
  </w:style>
  <w:style w:type="paragraph" w:customStyle="1" w:styleId="Style4">
    <w:name w:val="Style4"/>
    <w:basedOn w:val="Normal"/>
    <w:rsid w:val="00897C8E"/>
    <w:pPr>
      <w:widowControl w:val="0"/>
      <w:autoSpaceDE w:val="0"/>
      <w:autoSpaceDN w:val="0"/>
      <w:adjustRightInd w:val="0"/>
      <w:spacing w:line="446" w:lineRule="exact"/>
      <w:jc w:val="center"/>
    </w:pPr>
    <w:rPr>
      <w:sz w:val="24"/>
      <w:szCs w:val="24"/>
      <w:lang w:val="en-US"/>
    </w:rPr>
  </w:style>
  <w:style w:type="paragraph" w:customStyle="1" w:styleId="Style5">
    <w:name w:val="Style5"/>
    <w:basedOn w:val="Normal"/>
    <w:rsid w:val="00897C8E"/>
    <w:pPr>
      <w:widowControl w:val="0"/>
      <w:autoSpaceDE w:val="0"/>
      <w:autoSpaceDN w:val="0"/>
      <w:adjustRightInd w:val="0"/>
      <w:spacing w:line="449" w:lineRule="exact"/>
      <w:ind w:firstLine="684"/>
      <w:jc w:val="both"/>
    </w:pPr>
    <w:rPr>
      <w:sz w:val="24"/>
      <w:szCs w:val="24"/>
      <w:lang w:val="en-US"/>
    </w:rPr>
  </w:style>
  <w:style w:type="paragraph" w:customStyle="1" w:styleId="Style6">
    <w:name w:val="Style6"/>
    <w:basedOn w:val="Normal"/>
    <w:uiPriority w:val="99"/>
    <w:rsid w:val="00897C8E"/>
    <w:pPr>
      <w:widowControl w:val="0"/>
      <w:autoSpaceDE w:val="0"/>
      <w:autoSpaceDN w:val="0"/>
      <w:adjustRightInd w:val="0"/>
      <w:spacing w:line="454" w:lineRule="exact"/>
      <w:ind w:firstLine="684"/>
      <w:jc w:val="both"/>
    </w:pPr>
    <w:rPr>
      <w:sz w:val="24"/>
      <w:szCs w:val="24"/>
      <w:lang w:val="en-US"/>
    </w:rPr>
  </w:style>
  <w:style w:type="paragraph" w:customStyle="1" w:styleId="Style7">
    <w:name w:val="Style7"/>
    <w:basedOn w:val="Normal"/>
    <w:rsid w:val="00897C8E"/>
    <w:pPr>
      <w:widowControl w:val="0"/>
      <w:autoSpaceDE w:val="0"/>
      <w:autoSpaceDN w:val="0"/>
      <w:adjustRightInd w:val="0"/>
      <w:spacing w:line="456" w:lineRule="exact"/>
      <w:ind w:firstLine="720"/>
      <w:jc w:val="both"/>
    </w:pPr>
    <w:rPr>
      <w:sz w:val="24"/>
      <w:szCs w:val="24"/>
      <w:lang w:val="en-US"/>
    </w:rPr>
  </w:style>
  <w:style w:type="character" w:customStyle="1" w:styleId="FontStyle11">
    <w:name w:val="Font Style11"/>
    <w:rsid w:val="00897C8E"/>
    <w:rPr>
      <w:rFonts w:ascii="Times New Roman" w:hAnsi="Times New Roman" w:cs="Times New Roman" w:hint="default"/>
      <w:b/>
      <w:bCs/>
      <w:sz w:val="24"/>
      <w:szCs w:val="24"/>
    </w:rPr>
  </w:style>
  <w:style w:type="character" w:customStyle="1" w:styleId="FontStyle12">
    <w:name w:val="Font Style12"/>
    <w:rsid w:val="00897C8E"/>
    <w:rPr>
      <w:rFonts w:ascii="Times New Roman" w:hAnsi="Times New Roman" w:cs="Times New Roman" w:hint="default"/>
      <w:sz w:val="24"/>
      <w:szCs w:val="24"/>
    </w:rPr>
  </w:style>
  <w:style w:type="character" w:customStyle="1" w:styleId="Bodytext20">
    <w:name w:val="Body text (2)_"/>
    <w:link w:val="Bodytext21"/>
    <w:rsid w:val="00897C8E"/>
    <w:rPr>
      <w:rFonts w:ascii="Arial Narrow" w:hAnsi="Arial Narrow"/>
      <w:b/>
      <w:bCs/>
      <w:spacing w:val="-10"/>
      <w:sz w:val="28"/>
      <w:szCs w:val="28"/>
      <w:shd w:val="clear" w:color="auto" w:fill="FFFFFF"/>
    </w:rPr>
  </w:style>
  <w:style w:type="paragraph" w:customStyle="1" w:styleId="Bodytext21">
    <w:name w:val="Body text (2)"/>
    <w:basedOn w:val="Normal"/>
    <w:link w:val="Bodytext20"/>
    <w:rsid w:val="00897C8E"/>
    <w:pPr>
      <w:widowControl w:val="0"/>
      <w:shd w:val="clear" w:color="auto" w:fill="FFFFFF"/>
      <w:spacing w:after="360" w:line="240" w:lineRule="atLeast"/>
      <w:jc w:val="center"/>
    </w:pPr>
    <w:rPr>
      <w:rFonts w:ascii="Arial Narrow" w:eastAsiaTheme="minorHAnsi" w:hAnsi="Arial Narrow" w:cstheme="minorBidi"/>
      <w:b/>
      <w:bCs/>
      <w:spacing w:val="-10"/>
      <w:sz w:val="28"/>
      <w:szCs w:val="28"/>
    </w:rPr>
  </w:style>
  <w:style w:type="character" w:customStyle="1" w:styleId="Headerorfooter">
    <w:name w:val="Header or footer_"/>
    <w:link w:val="Headerorfooter1"/>
    <w:rsid w:val="00897C8E"/>
    <w:rPr>
      <w:shd w:val="clear" w:color="auto" w:fill="FFFFFF"/>
    </w:rPr>
  </w:style>
  <w:style w:type="paragraph" w:customStyle="1" w:styleId="Headerorfooter1">
    <w:name w:val="Header or footer1"/>
    <w:basedOn w:val="Normal"/>
    <w:link w:val="Headerorfooter"/>
    <w:rsid w:val="00897C8E"/>
    <w:pPr>
      <w:widowControl w:val="0"/>
      <w:shd w:val="clear" w:color="auto" w:fill="FFFFFF"/>
      <w:spacing w:line="240" w:lineRule="atLeast"/>
    </w:pPr>
    <w:rPr>
      <w:rFonts w:asciiTheme="minorHAnsi" w:eastAsiaTheme="minorHAnsi" w:hAnsiTheme="minorHAnsi" w:cstheme="minorBidi"/>
      <w:sz w:val="22"/>
      <w:szCs w:val="22"/>
    </w:rPr>
  </w:style>
  <w:style w:type="character" w:customStyle="1" w:styleId="Headerorfooter0">
    <w:name w:val="Header or footer"/>
    <w:rsid w:val="00897C8E"/>
    <w:rPr>
      <w:shd w:val="clear" w:color="auto" w:fill="FFFFFF"/>
    </w:rPr>
  </w:style>
  <w:style w:type="character" w:customStyle="1" w:styleId="Bodytext0">
    <w:name w:val="Body text_"/>
    <w:link w:val="BodyText1"/>
    <w:rsid w:val="00897C8E"/>
    <w:rPr>
      <w:rFonts w:ascii="Arial Narrow" w:hAnsi="Arial Narrow"/>
      <w:spacing w:val="-10"/>
      <w:sz w:val="28"/>
      <w:szCs w:val="28"/>
      <w:shd w:val="clear" w:color="auto" w:fill="FFFFFF"/>
    </w:rPr>
  </w:style>
  <w:style w:type="paragraph" w:customStyle="1" w:styleId="BodyText1">
    <w:name w:val="Body Text1"/>
    <w:basedOn w:val="Normal"/>
    <w:link w:val="Bodytext0"/>
    <w:rsid w:val="00897C8E"/>
    <w:pPr>
      <w:widowControl w:val="0"/>
      <w:shd w:val="clear" w:color="auto" w:fill="FFFFFF"/>
      <w:spacing w:before="540" w:after="960" w:line="240" w:lineRule="atLeast"/>
    </w:pPr>
    <w:rPr>
      <w:rFonts w:ascii="Arial Narrow" w:eastAsiaTheme="minorHAnsi" w:hAnsi="Arial Narrow" w:cstheme="minorBidi"/>
      <w:spacing w:val="-10"/>
      <w:sz w:val="28"/>
      <w:szCs w:val="28"/>
    </w:rPr>
  </w:style>
  <w:style w:type="character" w:customStyle="1" w:styleId="Bodytext30">
    <w:name w:val="Body text (3)_"/>
    <w:link w:val="Bodytext31"/>
    <w:rsid w:val="00897C8E"/>
    <w:rPr>
      <w:rFonts w:ascii="Palatino Linotype" w:hAnsi="Palatino Linotype"/>
      <w:spacing w:val="20"/>
      <w:sz w:val="27"/>
      <w:szCs w:val="27"/>
      <w:shd w:val="clear" w:color="auto" w:fill="FFFFFF"/>
    </w:rPr>
  </w:style>
  <w:style w:type="paragraph" w:customStyle="1" w:styleId="Bodytext31">
    <w:name w:val="Body text (3)"/>
    <w:basedOn w:val="Normal"/>
    <w:link w:val="Bodytext30"/>
    <w:rsid w:val="00897C8E"/>
    <w:pPr>
      <w:widowControl w:val="0"/>
      <w:shd w:val="clear" w:color="auto" w:fill="FFFFFF"/>
      <w:spacing w:before="1080" w:line="240" w:lineRule="atLeast"/>
      <w:jc w:val="right"/>
    </w:pPr>
    <w:rPr>
      <w:rFonts w:ascii="Palatino Linotype" w:eastAsiaTheme="minorHAnsi" w:hAnsi="Palatino Linotype" w:cstheme="minorBidi"/>
      <w:spacing w:val="20"/>
      <w:sz w:val="27"/>
      <w:szCs w:val="27"/>
    </w:rPr>
  </w:style>
  <w:style w:type="character" w:customStyle="1" w:styleId="BodytextItalic">
    <w:name w:val="Body text + Italic"/>
    <w:aliases w:val="Spacing 0 pt"/>
    <w:rsid w:val="00897C8E"/>
    <w:rPr>
      <w:rFonts w:ascii="Arial Narrow" w:hAnsi="Arial Narrow"/>
      <w:i/>
      <w:iCs/>
      <w:noProof/>
      <w:spacing w:val="0"/>
      <w:sz w:val="28"/>
      <w:szCs w:val="28"/>
      <w:lang w:bidi="ar-SA"/>
    </w:rPr>
  </w:style>
  <w:style w:type="character" w:customStyle="1" w:styleId="Bodytext4">
    <w:name w:val="Body text (4)_"/>
    <w:link w:val="Bodytext40"/>
    <w:rsid w:val="00897C8E"/>
    <w:rPr>
      <w:rFonts w:ascii="Arial Narrow" w:hAnsi="Arial Narrow"/>
      <w:i/>
      <w:iCs/>
      <w:sz w:val="28"/>
      <w:szCs w:val="28"/>
      <w:shd w:val="clear" w:color="auto" w:fill="FFFFFF"/>
    </w:rPr>
  </w:style>
  <w:style w:type="paragraph" w:customStyle="1" w:styleId="Bodytext40">
    <w:name w:val="Body text (4)"/>
    <w:basedOn w:val="Normal"/>
    <w:link w:val="Bodytext4"/>
    <w:rsid w:val="00897C8E"/>
    <w:pPr>
      <w:widowControl w:val="0"/>
      <w:shd w:val="clear" w:color="auto" w:fill="FFFFFF"/>
      <w:spacing w:after="1200" w:line="302" w:lineRule="exact"/>
    </w:pPr>
    <w:rPr>
      <w:rFonts w:ascii="Arial Narrow" w:eastAsiaTheme="minorHAnsi" w:hAnsi="Arial Narrow" w:cstheme="minorBidi"/>
      <w:i/>
      <w:iCs/>
      <w:sz w:val="28"/>
      <w:szCs w:val="28"/>
    </w:rPr>
  </w:style>
  <w:style w:type="character" w:customStyle="1" w:styleId="Bodytext4NotItalic">
    <w:name w:val="Body text (4) + Not Italic"/>
    <w:aliases w:val="Spacing 0 pt1"/>
    <w:rsid w:val="00897C8E"/>
    <w:rPr>
      <w:rFonts w:ascii="Arial Narrow" w:hAnsi="Arial Narrow"/>
      <w:i/>
      <w:iCs/>
      <w:spacing w:val="-10"/>
      <w:sz w:val="28"/>
      <w:szCs w:val="28"/>
      <w:lang w:bidi="ar-SA"/>
    </w:rPr>
  </w:style>
  <w:style w:type="character" w:customStyle="1" w:styleId="FontStyle19">
    <w:name w:val="Font Style19"/>
    <w:rsid w:val="00897C8E"/>
    <w:rPr>
      <w:rFonts w:ascii="Arial" w:hAnsi="Arial" w:cs="Arial"/>
      <w:b/>
      <w:bCs/>
      <w:sz w:val="22"/>
      <w:szCs w:val="22"/>
    </w:rPr>
  </w:style>
  <w:style w:type="character" w:customStyle="1" w:styleId="FontStyle20">
    <w:name w:val="Font Style20"/>
    <w:rsid w:val="00897C8E"/>
    <w:rPr>
      <w:rFonts w:ascii="Arial" w:hAnsi="Arial" w:cs="Arial"/>
      <w:sz w:val="22"/>
      <w:szCs w:val="22"/>
    </w:rPr>
  </w:style>
  <w:style w:type="character" w:customStyle="1" w:styleId="FontStyle16">
    <w:name w:val="Font Style16"/>
    <w:rsid w:val="00897C8E"/>
    <w:rPr>
      <w:rFonts w:ascii="Arial" w:hAnsi="Arial" w:cs="Arial"/>
      <w:i/>
      <w:iCs/>
      <w:sz w:val="22"/>
      <w:szCs w:val="22"/>
    </w:rPr>
  </w:style>
  <w:style w:type="character" w:customStyle="1" w:styleId="FontStyle17">
    <w:name w:val="Font Style17"/>
    <w:rsid w:val="00897C8E"/>
    <w:rPr>
      <w:rFonts w:ascii="Arial" w:hAnsi="Arial" w:cs="Arial"/>
      <w:b/>
      <w:bCs/>
      <w:i/>
      <w:iCs/>
      <w:sz w:val="22"/>
      <w:szCs w:val="22"/>
    </w:rPr>
  </w:style>
  <w:style w:type="paragraph" w:customStyle="1" w:styleId="Style8">
    <w:name w:val="Style8"/>
    <w:basedOn w:val="Normal"/>
    <w:rsid w:val="00897C8E"/>
    <w:pPr>
      <w:widowControl w:val="0"/>
      <w:autoSpaceDE w:val="0"/>
      <w:autoSpaceDN w:val="0"/>
      <w:adjustRightInd w:val="0"/>
      <w:spacing w:line="413" w:lineRule="exact"/>
      <w:ind w:firstLine="730"/>
      <w:jc w:val="both"/>
    </w:pPr>
    <w:rPr>
      <w:rFonts w:ascii="Arial" w:hAnsi="Arial"/>
      <w:sz w:val="24"/>
      <w:szCs w:val="24"/>
      <w:lang w:val="en-US"/>
    </w:rPr>
  </w:style>
  <w:style w:type="paragraph" w:customStyle="1" w:styleId="Style2">
    <w:name w:val="Style2"/>
    <w:basedOn w:val="Normal"/>
    <w:rsid w:val="00897C8E"/>
    <w:pPr>
      <w:widowControl w:val="0"/>
      <w:autoSpaceDE w:val="0"/>
      <w:autoSpaceDN w:val="0"/>
      <w:adjustRightInd w:val="0"/>
      <w:jc w:val="both"/>
    </w:pPr>
    <w:rPr>
      <w:rFonts w:ascii="Arial" w:hAnsi="Arial"/>
      <w:sz w:val="24"/>
      <w:szCs w:val="24"/>
      <w:lang w:val="en-US"/>
    </w:rPr>
  </w:style>
  <w:style w:type="paragraph" w:customStyle="1" w:styleId="Style12">
    <w:name w:val="Style12"/>
    <w:basedOn w:val="Normal"/>
    <w:rsid w:val="00897C8E"/>
    <w:pPr>
      <w:widowControl w:val="0"/>
      <w:autoSpaceDE w:val="0"/>
      <w:autoSpaceDN w:val="0"/>
      <w:adjustRightInd w:val="0"/>
      <w:spacing w:line="413" w:lineRule="exact"/>
    </w:pPr>
    <w:rPr>
      <w:rFonts w:ascii="Arial" w:hAnsi="Arial"/>
      <w:sz w:val="24"/>
      <w:szCs w:val="24"/>
      <w:lang w:val="en-US"/>
    </w:rPr>
  </w:style>
  <w:style w:type="paragraph" w:customStyle="1" w:styleId="Style13">
    <w:name w:val="Style13"/>
    <w:basedOn w:val="Normal"/>
    <w:rsid w:val="00897C8E"/>
    <w:pPr>
      <w:widowControl w:val="0"/>
      <w:autoSpaceDE w:val="0"/>
      <w:autoSpaceDN w:val="0"/>
      <w:adjustRightInd w:val="0"/>
      <w:spacing w:line="414" w:lineRule="exact"/>
      <w:jc w:val="both"/>
    </w:pPr>
    <w:rPr>
      <w:rFonts w:ascii="Arial" w:hAnsi="Arial"/>
      <w:sz w:val="24"/>
      <w:szCs w:val="24"/>
      <w:lang w:val="en-US"/>
    </w:rPr>
  </w:style>
  <w:style w:type="paragraph" w:customStyle="1" w:styleId="Style10">
    <w:name w:val="Style10"/>
    <w:basedOn w:val="Normal"/>
    <w:rsid w:val="00897C8E"/>
    <w:pPr>
      <w:widowControl w:val="0"/>
      <w:autoSpaceDE w:val="0"/>
      <w:autoSpaceDN w:val="0"/>
      <w:adjustRightInd w:val="0"/>
      <w:spacing w:line="274" w:lineRule="exact"/>
      <w:jc w:val="center"/>
    </w:pPr>
    <w:rPr>
      <w:rFonts w:ascii="Arial" w:hAnsi="Arial"/>
      <w:sz w:val="24"/>
      <w:szCs w:val="24"/>
      <w:lang w:val="en-US"/>
    </w:rPr>
  </w:style>
  <w:style w:type="paragraph" w:customStyle="1" w:styleId="Style14">
    <w:name w:val="Style14"/>
    <w:basedOn w:val="Normal"/>
    <w:rsid w:val="00897C8E"/>
    <w:pPr>
      <w:widowControl w:val="0"/>
      <w:autoSpaceDE w:val="0"/>
      <w:autoSpaceDN w:val="0"/>
      <w:adjustRightInd w:val="0"/>
    </w:pPr>
    <w:rPr>
      <w:rFonts w:ascii="Arial" w:hAnsi="Arial"/>
      <w:sz w:val="24"/>
      <w:szCs w:val="24"/>
      <w:lang w:val="en-US"/>
    </w:rPr>
  </w:style>
  <w:style w:type="paragraph" w:customStyle="1" w:styleId="CharCharCaracterCharCharCaracterCaracter1CharCharCaracterCaracterCharCharCaracterCaracterCharCharCaracterCaracterCharCharCaracterCaracterCharCharCaracterCaracterCharCharCaracterCaracter">
    <w:name w:val="Char Char Caracter Char Char Caracter Caracter1 Char Char Caracter Caracter Char Char Caracter Caracter Char Char Caracter Caracter Char Char Caracter Caracter Char Char Caracter Caracter Char Char Caracter Caracter"/>
    <w:basedOn w:val="Normal"/>
    <w:rsid w:val="00897C8E"/>
    <w:pPr>
      <w:spacing w:after="160" w:line="240" w:lineRule="exact"/>
    </w:pPr>
    <w:rPr>
      <w:rFonts w:ascii="Tahoma" w:hAnsi="Tahoma" w:cs="Tahoma"/>
    </w:rPr>
  </w:style>
  <w:style w:type="paragraph" w:customStyle="1" w:styleId="S1">
    <w:name w:val="S1"/>
    <w:basedOn w:val="Normal"/>
    <w:rsid w:val="00897C8E"/>
    <w:pPr>
      <w:autoSpaceDE w:val="0"/>
      <w:autoSpaceDN w:val="0"/>
      <w:ind w:left="144" w:right="144" w:firstLine="720"/>
      <w:jc w:val="both"/>
    </w:pPr>
    <w:rPr>
      <w:rFonts w:ascii="TimesNewRomanPS" w:hAnsi="TimesNewRomanPS" w:cs="TimesNewRomanPS"/>
      <w:sz w:val="36"/>
      <w:szCs w:val="36"/>
      <w:lang w:val="en-US"/>
    </w:rPr>
  </w:style>
  <w:style w:type="character" w:customStyle="1" w:styleId="yshortcuts">
    <w:name w:val="yshortcuts"/>
    <w:basedOn w:val="DefaultParagraphFont"/>
    <w:rsid w:val="00897C8E"/>
  </w:style>
  <w:style w:type="character" w:customStyle="1" w:styleId="FontStyle18">
    <w:name w:val="Font Style18"/>
    <w:rsid w:val="00897C8E"/>
    <w:rPr>
      <w:rFonts w:ascii="Times New Roman" w:hAnsi="Times New Roman" w:cs="Times New Roman"/>
      <w:sz w:val="24"/>
      <w:szCs w:val="24"/>
    </w:rPr>
  </w:style>
  <w:style w:type="paragraph" w:customStyle="1" w:styleId="western">
    <w:name w:val="western"/>
    <w:basedOn w:val="Normal"/>
    <w:rsid w:val="00897C8E"/>
    <w:pPr>
      <w:spacing w:before="100" w:beforeAutospacing="1" w:after="142" w:line="288" w:lineRule="auto"/>
    </w:pPr>
    <w:rPr>
      <w:rFonts w:eastAsia="SimSun"/>
      <w:sz w:val="28"/>
      <w:szCs w:val="28"/>
      <w:lang w:eastAsia="zh-CN"/>
    </w:rPr>
  </w:style>
  <w:style w:type="paragraph" w:customStyle="1" w:styleId="DefaultText">
    <w:name w:val="Default Text"/>
    <w:basedOn w:val="Normal"/>
    <w:rsid w:val="00897C8E"/>
    <w:pPr>
      <w:suppressAutoHyphens/>
      <w:autoSpaceDE w:val="0"/>
    </w:pPr>
    <w:rPr>
      <w:sz w:val="24"/>
      <w:szCs w:val="24"/>
      <w:lang w:val="en-US" w:eastAsia="zh-CN"/>
    </w:rPr>
  </w:style>
  <w:style w:type="paragraph" w:customStyle="1" w:styleId="CaracterCaracterCaracterCharCharCaracterCaracterCharCharCaracterCaracterCharCharCaracterCaracterCharCharCaracterCharCharCaracterCaracterCharChar1CaracterCaracterCharChar">
    <w:name w:val="Caracter Caracter Caracter Char Char Caracter Caracter Char Char Caracter Caracter Char Char Caracter Caracter Char Char Caracter Char Char Caracter Caracter Char Char1 Caracter Caracter Char Char"/>
    <w:basedOn w:val="Normal"/>
    <w:rsid w:val="00897C8E"/>
    <w:pPr>
      <w:spacing w:after="160" w:line="240" w:lineRule="exact"/>
    </w:pPr>
    <w:rPr>
      <w:rFonts w:ascii="Tahoma" w:hAnsi="Tahoma" w:cs="Tahoma"/>
    </w:rPr>
  </w:style>
  <w:style w:type="paragraph" w:customStyle="1" w:styleId="Normal1">
    <w:name w:val="Normal1"/>
    <w:rsid w:val="00897C8E"/>
    <w:pPr>
      <w:suppressAutoHyphens/>
      <w:spacing w:after="0" w:line="240" w:lineRule="auto"/>
      <w:textAlignment w:val="baseline"/>
    </w:pPr>
    <w:rPr>
      <w:rFonts w:ascii="Times New Roman" w:eastAsia="Andale Sans UI" w:hAnsi="Times New Roman" w:cs="Tahoma"/>
      <w:color w:val="00000A"/>
      <w:sz w:val="24"/>
      <w:szCs w:val="24"/>
      <w:lang w:eastAsia="ro-RO"/>
    </w:rPr>
  </w:style>
  <w:style w:type="character" w:styleId="CommentReference">
    <w:name w:val="annotation reference"/>
    <w:uiPriority w:val="99"/>
    <w:rsid w:val="00897C8E"/>
    <w:rPr>
      <w:sz w:val="16"/>
      <w:szCs w:val="16"/>
    </w:rPr>
  </w:style>
  <w:style w:type="paragraph" w:styleId="CommentText">
    <w:name w:val="annotation text"/>
    <w:basedOn w:val="Normal"/>
    <w:link w:val="CommentTextChar"/>
    <w:uiPriority w:val="99"/>
    <w:rsid w:val="00897C8E"/>
  </w:style>
  <w:style w:type="character" w:customStyle="1" w:styleId="CommentTextChar">
    <w:name w:val="Comment Text Char"/>
    <w:basedOn w:val="DefaultParagraphFont"/>
    <w:link w:val="CommentText"/>
    <w:uiPriority w:val="99"/>
    <w:rsid w:val="00897C8E"/>
    <w:rPr>
      <w:rFonts w:ascii="Times New Roman" w:eastAsia="Times New Roman" w:hAnsi="Times New Roman" w:cs="Times New Roman"/>
      <w:sz w:val="20"/>
      <w:szCs w:val="20"/>
    </w:rPr>
  </w:style>
  <w:style w:type="character" w:styleId="Hyperlink">
    <w:name w:val="Hyperlink"/>
    <w:uiPriority w:val="99"/>
    <w:unhideWhenUsed/>
    <w:rsid w:val="00897C8E"/>
    <w:rPr>
      <w:color w:val="0000FF"/>
      <w:u w:val="single"/>
    </w:rPr>
  </w:style>
  <w:style w:type="character" w:customStyle="1" w:styleId="salnttl1">
    <w:name w:val="s_aln_ttl1"/>
    <w:rsid w:val="00897C8E"/>
    <w:rPr>
      <w:rFonts w:ascii="Verdana" w:hAnsi="Verdana" w:hint="default"/>
      <w:b/>
      <w:bCs/>
      <w:vanish w:val="0"/>
      <w:webHidden w:val="0"/>
      <w:color w:val="8B0000"/>
      <w:sz w:val="20"/>
      <w:szCs w:val="20"/>
      <w:shd w:val="clear" w:color="auto" w:fill="FFFFFF"/>
      <w:specVanish w:val="0"/>
    </w:rPr>
  </w:style>
  <w:style w:type="character" w:customStyle="1" w:styleId="salnbdy">
    <w:name w:val="s_aln_bdy"/>
    <w:rsid w:val="00897C8E"/>
    <w:rPr>
      <w:rFonts w:ascii="Verdana" w:hAnsi="Verdana" w:hint="default"/>
      <w:b w:val="0"/>
      <w:bCs w:val="0"/>
      <w:color w:val="000000"/>
      <w:sz w:val="20"/>
      <w:szCs w:val="20"/>
      <w:shd w:val="clear" w:color="auto" w:fill="FFFFFF"/>
    </w:rPr>
  </w:style>
  <w:style w:type="paragraph" w:customStyle="1" w:styleId="CharCharCaracterCaracterCharCharCaracterCaracterCharCharCaracterCaracterCharCharCaracterCaracterCharCharCaracterCaracterCharCharCaracterCaracterCharCharCaracter">
    <w:name w:val="Char Char Caracter Caracter Char Char Caracter Caracter Char Char Caracter Caracter Char Char Caracter Caracter Char Char Caracter Caracter Char Char Caracter Caracter Char Char Caracter"/>
    <w:basedOn w:val="Normal"/>
    <w:rsid w:val="00897C8E"/>
    <w:pPr>
      <w:spacing w:after="160" w:line="240" w:lineRule="exact"/>
    </w:pPr>
    <w:rPr>
      <w:rFonts w:ascii="Tahoma" w:hAnsi="Tahoma" w:cs="Tahoma"/>
    </w:rPr>
  </w:style>
  <w:style w:type="paragraph" w:styleId="Title">
    <w:name w:val="Title"/>
    <w:basedOn w:val="Normal"/>
    <w:link w:val="TitleChar"/>
    <w:qFormat/>
    <w:rsid w:val="00897C8E"/>
    <w:pPr>
      <w:spacing w:after="240"/>
      <w:jc w:val="center"/>
    </w:pPr>
    <w:rPr>
      <w:rFonts w:ascii="Arial Black" w:hAnsi="Arial Black"/>
      <w:sz w:val="48"/>
      <w:lang w:val="en-US"/>
    </w:rPr>
  </w:style>
  <w:style w:type="character" w:customStyle="1" w:styleId="TitleChar">
    <w:name w:val="Title Char"/>
    <w:basedOn w:val="DefaultParagraphFont"/>
    <w:link w:val="Title"/>
    <w:rsid w:val="00897C8E"/>
    <w:rPr>
      <w:rFonts w:ascii="Arial Black" w:eastAsia="Times New Roman" w:hAnsi="Arial Black" w:cs="Times New Roman"/>
      <w:sz w:val="48"/>
      <w:szCs w:val="20"/>
      <w:lang w:val="en-US"/>
    </w:rPr>
  </w:style>
  <w:style w:type="character" w:customStyle="1" w:styleId="hvalineatcontent">
    <w:name w:val="hvalineatcontent"/>
    <w:rsid w:val="00897C8E"/>
  </w:style>
  <w:style w:type="paragraph" w:styleId="CommentSubject">
    <w:name w:val="annotation subject"/>
    <w:basedOn w:val="CommentText"/>
    <w:next w:val="CommentText"/>
    <w:link w:val="CommentSubjectChar"/>
    <w:uiPriority w:val="99"/>
    <w:rsid w:val="00897C8E"/>
    <w:rPr>
      <w:b/>
      <w:bCs/>
    </w:rPr>
  </w:style>
  <w:style w:type="character" w:customStyle="1" w:styleId="CommentSubjectChar">
    <w:name w:val="Comment Subject Char"/>
    <w:basedOn w:val="CommentTextChar"/>
    <w:link w:val="CommentSubject"/>
    <w:uiPriority w:val="99"/>
    <w:rsid w:val="00897C8E"/>
    <w:rPr>
      <w:rFonts w:ascii="Times New Roman" w:eastAsia="Times New Roman" w:hAnsi="Times New Roman" w:cs="Times New Roman"/>
      <w:b/>
      <w:bCs/>
      <w:sz w:val="20"/>
      <w:szCs w:val="20"/>
    </w:rPr>
  </w:style>
  <w:style w:type="paragraph" w:customStyle="1" w:styleId="al">
    <w:name w:val="a_l"/>
    <w:basedOn w:val="Normal"/>
    <w:rsid w:val="00897C8E"/>
    <w:pPr>
      <w:spacing w:before="100" w:beforeAutospacing="1" w:after="100" w:afterAutospacing="1"/>
    </w:pPr>
    <w:rPr>
      <w:sz w:val="24"/>
      <w:szCs w:val="24"/>
      <w:lang w:eastAsia="ro-RO"/>
    </w:rPr>
  </w:style>
  <w:style w:type="paragraph" w:styleId="ListParagraph">
    <w:name w:val="List Paragraph"/>
    <w:basedOn w:val="Normal"/>
    <w:uiPriority w:val="34"/>
    <w:qFormat/>
    <w:rsid w:val="007B165C"/>
    <w:pPr>
      <w:ind w:left="720"/>
      <w:contextualSpacing/>
    </w:pPr>
  </w:style>
  <w:style w:type="paragraph" w:styleId="Revision">
    <w:name w:val="Revision"/>
    <w:hidden/>
    <w:uiPriority w:val="99"/>
    <w:semiHidden/>
    <w:rsid w:val="007A7314"/>
    <w:pPr>
      <w:spacing w:after="0" w:line="240" w:lineRule="auto"/>
    </w:pPr>
    <w:rPr>
      <w:rFonts w:ascii="Times New Roman" w:eastAsia="Times New Roman" w:hAnsi="Times New Roman" w:cs="Times New Roman"/>
      <w:sz w:val="20"/>
      <w:szCs w:val="20"/>
    </w:rPr>
  </w:style>
  <w:style w:type="character" w:styleId="FootnoteReference">
    <w:name w:val="footnote reference"/>
    <w:basedOn w:val="DefaultParagraphFont"/>
    <w:unhideWhenUsed/>
    <w:rsid w:val="008257A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C8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897C8E"/>
    <w:pPr>
      <w:keepNext/>
      <w:jc w:val="center"/>
      <w:outlineLvl w:val="0"/>
    </w:pPr>
    <w:rPr>
      <w:b/>
      <w:sz w:val="36"/>
    </w:rPr>
  </w:style>
  <w:style w:type="paragraph" w:styleId="Heading2">
    <w:name w:val="heading 2"/>
    <w:basedOn w:val="Normal"/>
    <w:next w:val="Normal"/>
    <w:link w:val="Heading2Char"/>
    <w:qFormat/>
    <w:rsid w:val="00897C8E"/>
    <w:pPr>
      <w:keepNext/>
      <w:jc w:val="center"/>
      <w:outlineLvl w:val="1"/>
    </w:pPr>
    <w:rPr>
      <w:b/>
      <w:sz w:val="40"/>
    </w:rPr>
  </w:style>
  <w:style w:type="paragraph" w:styleId="Heading3">
    <w:name w:val="heading 3"/>
    <w:basedOn w:val="Normal"/>
    <w:next w:val="Normal"/>
    <w:link w:val="Heading3Char"/>
    <w:qFormat/>
    <w:rsid w:val="00897C8E"/>
    <w:pPr>
      <w:keepNext/>
      <w:jc w:val="center"/>
      <w:outlineLvl w:val="2"/>
    </w:pPr>
    <w:rPr>
      <w:sz w:val="32"/>
    </w:rPr>
  </w:style>
  <w:style w:type="paragraph" w:styleId="Heading4">
    <w:name w:val="heading 4"/>
    <w:basedOn w:val="Normal"/>
    <w:next w:val="Normal"/>
    <w:link w:val="Heading4Char"/>
    <w:qFormat/>
    <w:rsid w:val="00897C8E"/>
    <w:pPr>
      <w:keepNext/>
      <w:jc w:val="center"/>
      <w:outlineLvl w:val="3"/>
    </w:pPr>
    <w:rPr>
      <w:b/>
      <w:sz w:val="32"/>
    </w:rPr>
  </w:style>
  <w:style w:type="paragraph" w:styleId="Heading5">
    <w:name w:val="heading 5"/>
    <w:basedOn w:val="Normal"/>
    <w:next w:val="Normal"/>
    <w:link w:val="Heading5Char"/>
    <w:qFormat/>
    <w:rsid w:val="00897C8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7C8E"/>
    <w:rPr>
      <w:rFonts w:ascii="Times New Roman" w:eastAsia="Times New Roman" w:hAnsi="Times New Roman" w:cs="Times New Roman"/>
      <w:b/>
      <w:sz w:val="36"/>
      <w:szCs w:val="20"/>
    </w:rPr>
  </w:style>
  <w:style w:type="character" w:customStyle="1" w:styleId="Heading2Char">
    <w:name w:val="Heading 2 Char"/>
    <w:basedOn w:val="DefaultParagraphFont"/>
    <w:link w:val="Heading2"/>
    <w:rsid w:val="00897C8E"/>
    <w:rPr>
      <w:rFonts w:ascii="Times New Roman" w:eastAsia="Times New Roman" w:hAnsi="Times New Roman" w:cs="Times New Roman"/>
      <w:b/>
      <w:sz w:val="40"/>
      <w:szCs w:val="20"/>
    </w:rPr>
  </w:style>
  <w:style w:type="character" w:customStyle="1" w:styleId="Heading3Char">
    <w:name w:val="Heading 3 Char"/>
    <w:basedOn w:val="DefaultParagraphFont"/>
    <w:link w:val="Heading3"/>
    <w:rsid w:val="00897C8E"/>
    <w:rPr>
      <w:rFonts w:ascii="Times New Roman" w:eastAsia="Times New Roman" w:hAnsi="Times New Roman" w:cs="Times New Roman"/>
      <w:sz w:val="32"/>
      <w:szCs w:val="20"/>
    </w:rPr>
  </w:style>
  <w:style w:type="character" w:customStyle="1" w:styleId="Heading4Char">
    <w:name w:val="Heading 4 Char"/>
    <w:basedOn w:val="DefaultParagraphFont"/>
    <w:link w:val="Heading4"/>
    <w:rsid w:val="00897C8E"/>
    <w:rPr>
      <w:rFonts w:ascii="Times New Roman" w:eastAsia="Times New Roman" w:hAnsi="Times New Roman" w:cs="Times New Roman"/>
      <w:b/>
      <w:sz w:val="32"/>
      <w:szCs w:val="20"/>
    </w:rPr>
  </w:style>
  <w:style w:type="character" w:customStyle="1" w:styleId="Heading5Char">
    <w:name w:val="Heading 5 Char"/>
    <w:basedOn w:val="DefaultParagraphFont"/>
    <w:link w:val="Heading5"/>
    <w:rsid w:val="00897C8E"/>
    <w:rPr>
      <w:rFonts w:ascii="Times New Roman" w:eastAsia="Times New Roman" w:hAnsi="Times New Roman" w:cs="Times New Roman"/>
      <w:b/>
      <w:bCs/>
      <w:i/>
      <w:iCs/>
      <w:sz w:val="26"/>
      <w:szCs w:val="26"/>
    </w:rPr>
  </w:style>
  <w:style w:type="paragraph" w:styleId="BodyText">
    <w:name w:val="Body Text"/>
    <w:basedOn w:val="Normal"/>
    <w:link w:val="BodyTextChar"/>
    <w:rsid w:val="00897C8E"/>
    <w:pPr>
      <w:jc w:val="both"/>
    </w:pPr>
    <w:rPr>
      <w:rFonts w:ascii="Letter Gothic MT" w:hAnsi="Letter Gothic MT"/>
      <w:sz w:val="28"/>
      <w:lang w:val="en-GB"/>
    </w:rPr>
  </w:style>
  <w:style w:type="character" w:customStyle="1" w:styleId="BodyTextChar">
    <w:name w:val="Body Text Char"/>
    <w:basedOn w:val="DefaultParagraphFont"/>
    <w:link w:val="BodyText"/>
    <w:rsid w:val="00897C8E"/>
    <w:rPr>
      <w:rFonts w:ascii="Letter Gothic MT" w:eastAsia="Times New Roman" w:hAnsi="Letter Gothic MT" w:cs="Times New Roman"/>
      <w:sz w:val="28"/>
      <w:szCs w:val="20"/>
      <w:lang w:val="en-GB"/>
    </w:rPr>
  </w:style>
  <w:style w:type="paragraph" w:styleId="Header">
    <w:name w:val="header"/>
    <w:basedOn w:val="Normal"/>
    <w:link w:val="HeaderChar"/>
    <w:uiPriority w:val="99"/>
    <w:rsid w:val="00897C8E"/>
    <w:pPr>
      <w:tabs>
        <w:tab w:val="center" w:pos="4320"/>
        <w:tab w:val="right" w:pos="8640"/>
      </w:tabs>
    </w:pPr>
  </w:style>
  <w:style w:type="character" w:customStyle="1" w:styleId="HeaderChar">
    <w:name w:val="Header Char"/>
    <w:basedOn w:val="DefaultParagraphFont"/>
    <w:link w:val="Header"/>
    <w:uiPriority w:val="99"/>
    <w:rsid w:val="00897C8E"/>
    <w:rPr>
      <w:rFonts w:ascii="Times New Roman" w:eastAsia="Times New Roman" w:hAnsi="Times New Roman" w:cs="Times New Roman"/>
      <w:sz w:val="20"/>
      <w:szCs w:val="20"/>
    </w:rPr>
  </w:style>
  <w:style w:type="character" w:styleId="PageNumber">
    <w:name w:val="page number"/>
    <w:basedOn w:val="DefaultParagraphFont"/>
    <w:rsid w:val="00897C8E"/>
  </w:style>
  <w:style w:type="paragraph" w:styleId="BodyTextIndent2">
    <w:name w:val="Body Text Indent 2"/>
    <w:basedOn w:val="Normal"/>
    <w:link w:val="BodyTextIndent2Char"/>
    <w:rsid w:val="00897C8E"/>
    <w:pPr>
      <w:ind w:firstLine="1080"/>
      <w:jc w:val="both"/>
    </w:pPr>
    <w:rPr>
      <w:sz w:val="32"/>
    </w:rPr>
  </w:style>
  <w:style w:type="character" w:customStyle="1" w:styleId="BodyTextIndent2Char">
    <w:name w:val="Body Text Indent 2 Char"/>
    <w:basedOn w:val="DefaultParagraphFont"/>
    <w:link w:val="BodyTextIndent2"/>
    <w:rsid w:val="00897C8E"/>
    <w:rPr>
      <w:rFonts w:ascii="Times New Roman" w:eastAsia="Times New Roman" w:hAnsi="Times New Roman" w:cs="Times New Roman"/>
      <w:sz w:val="32"/>
      <w:szCs w:val="20"/>
    </w:rPr>
  </w:style>
  <w:style w:type="paragraph" w:styleId="Subtitle">
    <w:name w:val="Subtitle"/>
    <w:basedOn w:val="Normal"/>
    <w:link w:val="SubtitleChar"/>
    <w:qFormat/>
    <w:rsid w:val="00897C8E"/>
    <w:pPr>
      <w:jc w:val="center"/>
    </w:pPr>
    <w:rPr>
      <w:b/>
      <w:sz w:val="40"/>
    </w:rPr>
  </w:style>
  <w:style w:type="character" w:customStyle="1" w:styleId="SubtitleChar">
    <w:name w:val="Subtitle Char"/>
    <w:basedOn w:val="DefaultParagraphFont"/>
    <w:link w:val="Subtitle"/>
    <w:rsid w:val="00897C8E"/>
    <w:rPr>
      <w:rFonts w:ascii="Times New Roman" w:eastAsia="Times New Roman" w:hAnsi="Times New Roman" w:cs="Times New Roman"/>
      <w:b/>
      <w:sz w:val="40"/>
      <w:szCs w:val="20"/>
    </w:rPr>
  </w:style>
  <w:style w:type="paragraph" w:customStyle="1" w:styleId="Articole">
    <w:name w:val="Articole"/>
    <w:basedOn w:val="Normal"/>
    <w:rsid w:val="00897C8E"/>
    <w:pPr>
      <w:numPr>
        <w:numId w:val="1"/>
      </w:numPr>
      <w:tabs>
        <w:tab w:val="num" w:pos="1080"/>
      </w:tabs>
      <w:spacing w:after="60"/>
      <w:jc w:val="both"/>
    </w:pPr>
    <w:rPr>
      <w:rFonts w:ascii="Arial" w:hAnsi="Arial"/>
      <w:sz w:val="24"/>
    </w:rPr>
  </w:style>
  <w:style w:type="paragraph" w:styleId="BodyTextIndent">
    <w:name w:val="Body Text Indent"/>
    <w:basedOn w:val="Normal"/>
    <w:link w:val="BodyTextIndentChar"/>
    <w:rsid w:val="00897C8E"/>
    <w:pPr>
      <w:widowControl w:val="0"/>
      <w:spacing w:line="360" w:lineRule="auto"/>
      <w:ind w:left="720"/>
      <w:jc w:val="both"/>
    </w:pPr>
    <w:rPr>
      <w:b/>
      <w:sz w:val="26"/>
    </w:rPr>
  </w:style>
  <w:style w:type="character" w:customStyle="1" w:styleId="BodyTextIndentChar">
    <w:name w:val="Body Text Indent Char"/>
    <w:basedOn w:val="DefaultParagraphFont"/>
    <w:link w:val="BodyTextIndent"/>
    <w:rsid w:val="00897C8E"/>
    <w:rPr>
      <w:rFonts w:ascii="Times New Roman" w:eastAsia="Times New Roman" w:hAnsi="Times New Roman" w:cs="Times New Roman"/>
      <w:b/>
      <w:sz w:val="26"/>
      <w:szCs w:val="20"/>
    </w:rPr>
  </w:style>
  <w:style w:type="paragraph" w:styleId="BodyTextIndent3">
    <w:name w:val="Body Text Indent 3"/>
    <w:basedOn w:val="Normal"/>
    <w:link w:val="BodyTextIndent3Char"/>
    <w:rsid w:val="00897C8E"/>
    <w:pPr>
      <w:spacing w:after="120"/>
      <w:ind w:left="283"/>
    </w:pPr>
    <w:rPr>
      <w:sz w:val="16"/>
    </w:rPr>
  </w:style>
  <w:style w:type="character" w:customStyle="1" w:styleId="BodyTextIndent3Char">
    <w:name w:val="Body Text Indent 3 Char"/>
    <w:basedOn w:val="DefaultParagraphFont"/>
    <w:link w:val="BodyTextIndent3"/>
    <w:rsid w:val="00897C8E"/>
    <w:rPr>
      <w:rFonts w:ascii="Times New Roman" w:eastAsia="Times New Roman" w:hAnsi="Times New Roman" w:cs="Times New Roman"/>
      <w:sz w:val="16"/>
      <w:szCs w:val="20"/>
    </w:rPr>
  </w:style>
  <w:style w:type="paragraph" w:styleId="BodyText3">
    <w:name w:val="Body Text 3"/>
    <w:basedOn w:val="Normal"/>
    <w:link w:val="BodyText3Char"/>
    <w:rsid w:val="00897C8E"/>
    <w:pPr>
      <w:spacing w:after="120"/>
      <w:jc w:val="both"/>
    </w:pPr>
    <w:rPr>
      <w:b/>
      <w:sz w:val="24"/>
    </w:rPr>
  </w:style>
  <w:style w:type="character" w:customStyle="1" w:styleId="BodyText3Char">
    <w:name w:val="Body Text 3 Char"/>
    <w:basedOn w:val="DefaultParagraphFont"/>
    <w:link w:val="BodyText3"/>
    <w:rsid w:val="00897C8E"/>
    <w:rPr>
      <w:rFonts w:ascii="Times New Roman" w:eastAsia="Times New Roman" w:hAnsi="Times New Roman" w:cs="Times New Roman"/>
      <w:b/>
      <w:sz w:val="24"/>
      <w:szCs w:val="20"/>
    </w:rPr>
  </w:style>
  <w:style w:type="paragraph" w:styleId="Footer">
    <w:name w:val="footer"/>
    <w:basedOn w:val="Normal"/>
    <w:link w:val="FooterChar"/>
    <w:uiPriority w:val="99"/>
    <w:rsid w:val="00897C8E"/>
    <w:pPr>
      <w:tabs>
        <w:tab w:val="center" w:pos="4320"/>
        <w:tab w:val="right" w:pos="8640"/>
      </w:tabs>
    </w:pPr>
  </w:style>
  <w:style w:type="character" w:customStyle="1" w:styleId="FooterChar">
    <w:name w:val="Footer Char"/>
    <w:basedOn w:val="DefaultParagraphFont"/>
    <w:link w:val="Footer"/>
    <w:uiPriority w:val="99"/>
    <w:rsid w:val="00897C8E"/>
    <w:rPr>
      <w:rFonts w:ascii="Times New Roman" w:eastAsia="Times New Roman" w:hAnsi="Times New Roman" w:cs="Times New Roman"/>
      <w:sz w:val="20"/>
      <w:szCs w:val="20"/>
    </w:rPr>
  </w:style>
  <w:style w:type="paragraph" w:styleId="BodyText2">
    <w:name w:val="Body Text 2"/>
    <w:basedOn w:val="Normal"/>
    <w:link w:val="BodyText2Char"/>
    <w:rsid w:val="00897C8E"/>
    <w:pPr>
      <w:spacing w:line="360" w:lineRule="auto"/>
      <w:jc w:val="both"/>
    </w:pPr>
    <w:rPr>
      <w:b/>
      <w:sz w:val="32"/>
    </w:rPr>
  </w:style>
  <w:style w:type="character" w:customStyle="1" w:styleId="BodyText2Char">
    <w:name w:val="Body Text 2 Char"/>
    <w:basedOn w:val="DefaultParagraphFont"/>
    <w:link w:val="BodyText2"/>
    <w:rsid w:val="00897C8E"/>
    <w:rPr>
      <w:rFonts w:ascii="Times New Roman" w:eastAsia="Times New Roman" w:hAnsi="Times New Roman" w:cs="Times New Roman"/>
      <w:b/>
      <w:sz w:val="32"/>
      <w:szCs w:val="20"/>
    </w:rPr>
  </w:style>
  <w:style w:type="paragraph" w:styleId="FootnoteText">
    <w:name w:val="footnote text"/>
    <w:basedOn w:val="Normal"/>
    <w:link w:val="FootnoteTextChar"/>
    <w:rsid w:val="00897C8E"/>
  </w:style>
  <w:style w:type="character" w:customStyle="1" w:styleId="FootnoteTextChar">
    <w:name w:val="Footnote Text Char"/>
    <w:basedOn w:val="DefaultParagraphFont"/>
    <w:link w:val="FootnoteText"/>
    <w:rsid w:val="00897C8E"/>
    <w:rPr>
      <w:rFonts w:ascii="Times New Roman" w:eastAsia="Times New Roman" w:hAnsi="Times New Roman" w:cs="Times New Roman"/>
      <w:sz w:val="20"/>
      <w:szCs w:val="20"/>
    </w:rPr>
  </w:style>
  <w:style w:type="paragraph" w:customStyle="1" w:styleId="CaracterCharCharCaracterCaracterCaracterCaracter">
    <w:name w:val="Caracter Char Char Caracter Caracter Caracter Caracter"/>
    <w:basedOn w:val="Normal"/>
    <w:rsid w:val="00897C8E"/>
    <w:rPr>
      <w:sz w:val="24"/>
      <w:szCs w:val="24"/>
      <w:lang w:val="pl-PL" w:eastAsia="pl-PL"/>
    </w:rPr>
  </w:style>
  <w:style w:type="paragraph" w:customStyle="1" w:styleId="CaracterCaracter">
    <w:name w:val="Caracter Caracter"/>
    <w:basedOn w:val="Normal"/>
    <w:rsid w:val="00897C8E"/>
    <w:rPr>
      <w:sz w:val="24"/>
      <w:szCs w:val="24"/>
      <w:lang w:val="pl-PL" w:eastAsia="pl-PL"/>
    </w:rPr>
  </w:style>
  <w:style w:type="paragraph" w:styleId="BalloonText">
    <w:name w:val="Balloon Text"/>
    <w:basedOn w:val="Normal"/>
    <w:link w:val="BalloonTextChar"/>
    <w:uiPriority w:val="99"/>
    <w:semiHidden/>
    <w:rsid w:val="00897C8E"/>
    <w:rPr>
      <w:rFonts w:ascii="Tahoma" w:hAnsi="Tahoma" w:cs="Tahoma"/>
      <w:sz w:val="16"/>
      <w:szCs w:val="16"/>
    </w:rPr>
  </w:style>
  <w:style w:type="character" w:customStyle="1" w:styleId="BalloonTextChar">
    <w:name w:val="Balloon Text Char"/>
    <w:basedOn w:val="DefaultParagraphFont"/>
    <w:link w:val="BalloonText"/>
    <w:uiPriority w:val="99"/>
    <w:semiHidden/>
    <w:rsid w:val="00897C8E"/>
    <w:rPr>
      <w:rFonts w:ascii="Tahoma" w:eastAsia="Times New Roman" w:hAnsi="Tahoma" w:cs="Tahoma"/>
      <w:sz w:val="16"/>
      <w:szCs w:val="16"/>
    </w:rPr>
  </w:style>
  <w:style w:type="character" w:customStyle="1" w:styleId="FontStyle31">
    <w:name w:val="Font Style31"/>
    <w:rsid w:val="00897C8E"/>
    <w:rPr>
      <w:rFonts w:ascii="Times New Roman" w:hAnsi="Times New Roman" w:cs="Times New Roman"/>
      <w:sz w:val="32"/>
      <w:szCs w:val="32"/>
    </w:rPr>
  </w:style>
  <w:style w:type="character" w:customStyle="1" w:styleId="FontStyle22">
    <w:name w:val="Font Style22"/>
    <w:rsid w:val="00897C8E"/>
    <w:rPr>
      <w:rFonts w:ascii="Times New Roman" w:hAnsi="Times New Roman" w:cs="Times New Roman" w:hint="default"/>
      <w:b/>
      <w:bCs/>
      <w:sz w:val="26"/>
      <w:szCs w:val="26"/>
    </w:rPr>
  </w:style>
  <w:style w:type="character" w:customStyle="1" w:styleId="FontStyle27">
    <w:name w:val="Font Style27"/>
    <w:rsid w:val="00897C8E"/>
    <w:rPr>
      <w:rFonts w:ascii="Times New Roman" w:hAnsi="Times New Roman" w:cs="Times New Roman" w:hint="default"/>
      <w:sz w:val="26"/>
      <w:szCs w:val="26"/>
    </w:rPr>
  </w:style>
  <w:style w:type="character" w:customStyle="1" w:styleId="FontStyle23">
    <w:name w:val="Font Style23"/>
    <w:rsid w:val="00897C8E"/>
    <w:rPr>
      <w:rFonts w:ascii="Times New Roman" w:hAnsi="Times New Roman" w:cs="Times New Roman" w:hint="default"/>
      <w:i/>
      <w:iCs/>
      <w:sz w:val="26"/>
      <w:szCs w:val="26"/>
    </w:rPr>
  </w:style>
  <w:style w:type="character" w:customStyle="1" w:styleId="FontStyle26">
    <w:name w:val="Font Style26"/>
    <w:rsid w:val="00897C8E"/>
    <w:rPr>
      <w:rFonts w:ascii="Times New Roman" w:hAnsi="Times New Roman" w:cs="Times New Roman" w:hint="default"/>
      <w:b/>
      <w:bCs/>
      <w:spacing w:val="10"/>
      <w:sz w:val="22"/>
      <w:szCs w:val="22"/>
    </w:rPr>
  </w:style>
  <w:style w:type="paragraph" w:customStyle="1" w:styleId="Style3">
    <w:name w:val="Style3"/>
    <w:basedOn w:val="Normal"/>
    <w:rsid w:val="00897C8E"/>
    <w:pPr>
      <w:widowControl w:val="0"/>
      <w:autoSpaceDE w:val="0"/>
      <w:autoSpaceDN w:val="0"/>
      <w:adjustRightInd w:val="0"/>
    </w:pPr>
    <w:rPr>
      <w:sz w:val="24"/>
      <w:szCs w:val="24"/>
      <w:lang w:val="en-US"/>
    </w:rPr>
  </w:style>
  <w:style w:type="paragraph" w:customStyle="1" w:styleId="Style4">
    <w:name w:val="Style4"/>
    <w:basedOn w:val="Normal"/>
    <w:rsid w:val="00897C8E"/>
    <w:pPr>
      <w:widowControl w:val="0"/>
      <w:autoSpaceDE w:val="0"/>
      <w:autoSpaceDN w:val="0"/>
      <w:adjustRightInd w:val="0"/>
      <w:spacing w:line="446" w:lineRule="exact"/>
      <w:jc w:val="center"/>
    </w:pPr>
    <w:rPr>
      <w:sz w:val="24"/>
      <w:szCs w:val="24"/>
      <w:lang w:val="en-US"/>
    </w:rPr>
  </w:style>
  <w:style w:type="paragraph" w:customStyle="1" w:styleId="Style5">
    <w:name w:val="Style5"/>
    <w:basedOn w:val="Normal"/>
    <w:rsid w:val="00897C8E"/>
    <w:pPr>
      <w:widowControl w:val="0"/>
      <w:autoSpaceDE w:val="0"/>
      <w:autoSpaceDN w:val="0"/>
      <w:adjustRightInd w:val="0"/>
      <w:spacing w:line="449" w:lineRule="exact"/>
      <w:ind w:firstLine="684"/>
      <w:jc w:val="both"/>
    </w:pPr>
    <w:rPr>
      <w:sz w:val="24"/>
      <w:szCs w:val="24"/>
      <w:lang w:val="en-US"/>
    </w:rPr>
  </w:style>
  <w:style w:type="paragraph" w:customStyle="1" w:styleId="Style6">
    <w:name w:val="Style6"/>
    <w:basedOn w:val="Normal"/>
    <w:uiPriority w:val="99"/>
    <w:rsid w:val="00897C8E"/>
    <w:pPr>
      <w:widowControl w:val="0"/>
      <w:autoSpaceDE w:val="0"/>
      <w:autoSpaceDN w:val="0"/>
      <w:adjustRightInd w:val="0"/>
      <w:spacing w:line="454" w:lineRule="exact"/>
      <w:ind w:firstLine="684"/>
      <w:jc w:val="both"/>
    </w:pPr>
    <w:rPr>
      <w:sz w:val="24"/>
      <w:szCs w:val="24"/>
      <w:lang w:val="en-US"/>
    </w:rPr>
  </w:style>
  <w:style w:type="paragraph" w:customStyle="1" w:styleId="Style7">
    <w:name w:val="Style7"/>
    <w:basedOn w:val="Normal"/>
    <w:rsid w:val="00897C8E"/>
    <w:pPr>
      <w:widowControl w:val="0"/>
      <w:autoSpaceDE w:val="0"/>
      <w:autoSpaceDN w:val="0"/>
      <w:adjustRightInd w:val="0"/>
      <w:spacing w:line="456" w:lineRule="exact"/>
      <w:ind w:firstLine="720"/>
      <w:jc w:val="both"/>
    </w:pPr>
    <w:rPr>
      <w:sz w:val="24"/>
      <w:szCs w:val="24"/>
      <w:lang w:val="en-US"/>
    </w:rPr>
  </w:style>
  <w:style w:type="character" w:customStyle="1" w:styleId="FontStyle11">
    <w:name w:val="Font Style11"/>
    <w:rsid w:val="00897C8E"/>
    <w:rPr>
      <w:rFonts w:ascii="Times New Roman" w:hAnsi="Times New Roman" w:cs="Times New Roman" w:hint="default"/>
      <w:b/>
      <w:bCs/>
      <w:sz w:val="24"/>
      <w:szCs w:val="24"/>
    </w:rPr>
  </w:style>
  <w:style w:type="character" w:customStyle="1" w:styleId="FontStyle12">
    <w:name w:val="Font Style12"/>
    <w:rsid w:val="00897C8E"/>
    <w:rPr>
      <w:rFonts w:ascii="Times New Roman" w:hAnsi="Times New Roman" w:cs="Times New Roman" w:hint="default"/>
      <w:sz w:val="24"/>
      <w:szCs w:val="24"/>
    </w:rPr>
  </w:style>
  <w:style w:type="character" w:customStyle="1" w:styleId="Bodytext20">
    <w:name w:val="Body text (2)_"/>
    <w:link w:val="Bodytext21"/>
    <w:rsid w:val="00897C8E"/>
    <w:rPr>
      <w:rFonts w:ascii="Arial Narrow" w:hAnsi="Arial Narrow"/>
      <w:b/>
      <w:bCs/>
      <w:spacing w:val="-10"/>
      <w:sz w:val="28"/>
      <w:szCs w:val="28"/>
      <w:shd w:val="clear" w:color="auto" w:fill="FFFFFF"/>
    </w:rPr>
  </w:style>
  <w:style w:type="paragraph" w:customStyle="1" w:styleId="Bodytext21">
    <w:name w:val="Body text (2)"/>
    <w:basedOn w:val="Normal"/>
    <w:link w:val="Bodytext20"/>
    <w:rsid w:val="00897C8E"/>
    <w:pPr>
      <w:widowControl w:val="0"/>
      <w:shd w:val="clear" w:color="auto" w:fill="FFFFFF"/>
      <w:spacing w:after="360" w:line="240" w:lineRule="atLeast"/>
      <w:jc w:val="center"/>
    </w:pPr>
    <w:rPr>
      <w:rFonts w:ascii="Arial Narrow" w:eastAsiaTheme="minorHAnsi" w:hAnsi="Arial Narrow" w:cstheme="minorBidi"/>
      <w:b/>
      <w:bCs/>
      <w:spacing w:val="-10"/>
      <w:sz w:val="28"/>
      <w:szCs w:val="28"/>
    </w:rPr>
  </w:style>
  <w:style w:type="character" w:customStyle="1" w:styleId="Headerorfooter">
    <w:name w:val="Header or footer_"/>
    <w:link w:val="Headerorfooter1"/>
    <w:rsid w:val="00897C8E"/>
    <w:rPr>
      <w:shd w:val="clear" w:color="auto" w:fill="FFFFFF"/>
    </w:rPr>
  </w:style>
  <w:style w:type="paragraph" w:customStyle="1" w:styleId="Headerorfooter1">
    <w:name w:val="Header or footer1"/>
    <w:basedOn w:val="Normal"/>
    <w:link w:val="Headerorfooter"/>
    <w:rsid w:val="00897C8E"/>
    <w:pPr>
      <w:widowControl w:val="0"/>
      <w:shd w:val="clear" w:color="auto" w:fill="FFFFFF"/>
      <w:spacing w:line="240" w:lineRule="atLeast"/>
    </w:pPr>
    <w:rPr>
      <w:rFonts w:asciiTheme="minorHAnsi" w:eastAsiaTheme="minorHAnsi" w:hAnsiTheme="minorHAnsi" w:cstheme="minorBidi"/>
      <w:sz w:val="22"/>
      <w:szCs w:val="22"/>
    </w:rPr>
  </w:style>
  <w:style w:type="character" w:customStyle="1" w:styleId="Headerorfooter0">
    <w:name w:val="Header or footer"/>
    <w:rsid w:val="00897C8E"/>
    <w:rPr>
      <w:shd w:val="clear" w:color="auto" w:fill="FFFFFF"/>
    </w:rPr>
  </w:style>
  <w:style w:type="character" w:customStyle="1" w:styleId="Bodytext0">
    <w:name w:val="Body text_"/>
    <w:link w:val="BodyText1"/>
    <w:rsid w:val="00897C8E"/>
    <w:rPr>
      <w:rFonts w:ascii="Arial Narrow" w:hAnsi="Arial Narrow"/>
      <w:spacing w:val="-10"/>
      <w:sz w:val="28"/>
      <w:szCs w:val="28"/>
      <w:shd w:val="clear" w:color="auto" w:fill="FFFFFF"/>
    </w:rPr>
  </w:style>
  <w:style w:type="paragraph" w:customStyle="1" w:styleId="BodyText1">
    <w:name w:val="Body Text1"/>
    <w:basedOn w:val="Normal"/>
    <w:link w:val="Bodytext0"/>
    <w:rsid w:val="00897C8E"/>
    <w:pPr>
      <w:widowControl w:val="0"/>
      <w:shd w:val="clear" w:color="auto" w:fill="FFFFFF"/>
      <w:spacing w:before="540" w:after="960" w:line="240" w:lineRule="atLeast"/>
    </w:pPr>
    <w:rPr>
      <w:rFonts w:ascii="Arial Narrow" w:eastAsiaTheme="minorHAnsi" w:hAnsi="Arial Narrow" w:cstheme="minorBidi"/>
      <w:spacing w:val="-10"/>
      <w:sz w:val="28"/>
      <w:szCs w:val="28"/>
    </w:rPr>
  </w:style>
  <w:style w:type="character" w:customStyle="1" w:styleId="Bodytext30">
    <w:name w:val="Body text (3)_"/>
    <w:link w:val="Bodytext31"/>
    <w:rsid w:val="00897C8E"/>
    <w:rPr>
      <w:rFonts w:ascii="Palatino Linotype" w:hAnsi="Palatino Linotype"/>
      <w:spacing w:val="20"/>
      <w:sz w:val="27"/>
      <w:szCs w:val="27"/>
      <w:shd w:val="clear" w:color="auto" w:fill="FFFFFF"/>
    </w:rPr>
  </w:style>
  <w:style w:type="paragraph" w:customStyle="1" w:styleId="Bodytext31">
    <w:name w:val="Body text (3)"/>
    <w:basedOn w:val="Normal"/>
    <w:link w:val="Bodytext30"/>
    <w:rsid w:val="00897C8E"/>
    <w:pPr>
      <w:widowControl w:val="0"/>
      <w:shd w:val="clear" w:color="auto" w:fill="FFFFFF"/>
      <w:spacing w:before="1080" w:line="240" w:lineRule="atLeast"/>
      <w:jc w:val="right"/>
    </w:pPr>
    <w:rPr>
      <w:rFonts w:ascii="Palatino Linotype" w:eastAsiaTheme="minorHAnsi" w:hAnsi="Palatino Linotype" w:cstheme="minorBidi"/>
      <w:spacing w:val="20"/>
      <w:sz w:val="27"/>
      <w:szCs w:val="27"/>
    </w:rPr>
  </w:style>
  <w:style w:type="character" w:customStyle="1" w:styleId="BodytextItalic">
    <w:name w:val="Body text + Italic"/>
    <w:aliases w:val="Spacing 0 pt"/>
    <w:rsid w:val="00897C8E"/>
    <w:rPr>
      <w:rFonts w:ascii="Arial Narrow" w:hAnsi="Arial Narrow"/>
      <w:i/>
      <w:iCs/>
      <w:noProof/>
      <w:spacing w:val="0"/>
      <w:sz w:val="28"/>
      <w:szCs w:val="28"/>
      <w:lang w:bidi="ar-SA"/>
    </w:rPr>
  </w:style>
  <w:style w:type="character" w:customStyle="1" w:styleId="Bodytext4">
    <w:name w:val="Body text (4)_"/>
    <w:link w:val="Bodytext40"/>
    <w:rsid w:val="00897C8E"/>
    <w:rPr>
      <w:rFonts w:ascii="Arial Narrow" w:hAnsi="Arial Narrow"/>
      <w:i/>
      <w:iCs/>
      <w:sz w:val="28"/>
      <w:szCs w:val="28"/>
      <w:shd w:val="clear" w:color="auto" w:fill="FFFFFF"/>
    </w:rPr>
  </w:style>
  <w:style w:type="paragraph" w:customStyle="1" w:styleId="Bodytext40">
    <w:name w:val="Body text (4)"/>
    <w:basedOn w:val="Normal"/>
    <w:link w:val="Bodytext4"/>
    <w:rsid w:val="00897C8E"/>
    <w:pPr>
      <w:widowControl w:val="0"/>
      <w:shd w:val="clear" w:color="auto" w:fill="FFFFFF"/>
      <w:spacing w:after="1200" w:line="302" w:lineRule="exact"/>
    </w:pPr>
    <w:rPr>
      <w:rFonts w:ascii="Arial Narrow" w:eastAsiaTheme="minorHAnsi" w:hAnsi="Arial Narrow" w:cstheme="minorBidi"/>
      <w:i/>
      <w:iCs/>
      <w:sz w:val="28"/>
      <w:szCs w:val="28"/>
    </w:rPr>
  </w:style>
  <w:style w:type="character" w:customStyle="1" w:styleId="Bodytext4NotItalic">
    <w:name w:val="Body text (4) + Not Italic"/>
    <w:aliases w:val="Spacing 0 pt1"/>
    <w:rsid w:val="00897C8E"/>
    <w:rPr>
      <w:rFonts w:ascii="Arial Narrow" w:hAnsi="Arial Narrow"/>
      <w:i/>
      <w:iCs/>
      <w:spacing w:val="-10"/>
      <w:sz w:val="28"/>
      <w:szCs w:val="28"/>
      <w:lang w:bidi="ar-SA"/>
    </w:rPr>
  </w:style>
  <w:style w:type="character" w:customStyle="1" w:styleId="FontStyle19">
    <w:name w:val="Font Style19"/>
    <w:rsid w:val="00897C8E"/>
    <w:rPr>
      <w:rFonts w:ascii="Arial" w:hAnsi="Arial" w:cs="Arial"/>
      <w:b/>
      <w:bCs/>
      <w:sz w:val="22"/>
      <w:szCs w:val="22"/>
    </w:rPr>
  </w:style>
  <w:style w:type="character" w:customStyle="1" w:styleId="FontStyle20">
    <w:name w:val="Font Style20"/>
    <w:rsid w:val="00897C8E"/>
    <w:rPr>
      <w:rFonts w:ascii="Arial" w:hAnsi="Arial" w:cs="Arial"/>
      <w:sz w:val="22"/>
      <w:szCs w:val="22"/>
    </w:rPr>
  </w:style>
  <w:style w:type="character" w:customStyle="1" w:styleId="FontStyle16">
    <w:name w:val="Font Style16"/>
    <w:rsid w:val="00897C8E"/>
    <w:rPr>
      <w:rFonts w:ascii="Arial" w:hAnsi="Arial" w:cs="Arial"/>
      <w:i/>
      <w:iCs/>
      <w:sz w:val="22"/>
      <w:szCs w:val="22"/>
    </w:rPr>
  </w:style>
  <w:style w:type="character" w:customStyle="1" w:styleId="FontStyle17">
    <w:name w:val="Font Style17"/>
    <w:rsid w:val="00897C8E"/>
    <w:rPr>
      <w:rFonts w:ascii="Arial" w:hAnsi="Arial" w:cs="Arial"/>
      <w:b/>
      <w:bCs/>
      <w:i/>
      <w:iCs/>
      <w:sz w:val="22"/>
      <w:szCs w:val="22"/>
    </w:rPr>
  </w:style>
  <w:style w:type="paragraph" w:customStyle="1" w:styleId="Style8">
    <w:name w:val="Style8"/>
    <w:basedOn w:val="Normal"/>
    <w:rsid w:val="00897C8E"/>
    <w:pPr>
      <w:widowControl w:val="0"/>
      <w:autoSpaceDE w:val="0"/>
      <w:autoSpaceDN w:val="0"/>
      <w:adjustRightInd w:val="0"/>
      <w:spacing w:line="413" w:lineRule="exact"/>
      <w:ind w:firstLine="730"/>
      <w:jc w:val="both"/>
    </w:pPr>
    <w:rPr>
      <w:rFonts w:ascii="Arial" w:hAnsi="Arial"/>
      <w:sz w:val="24"/>
      <w:szCs w:val="24"/>
      <w:lang w:val="en-US"/>
    </w:rPr>
  </w:style>
  <w:style w:type="paragraph" w:customStyle="1" w:styleId="Style2">
    <w:name w:val="Style2"/>
    <w:basedOn w:val="Normal"/>
    <w:rsid w:val="00897C8E"/>
    <w:pPr>
      <w:widowControl w:val="0"/>
      <w:autoSpaceDE w:val="0"/>
      <w:autoSpaceDN w:val="0"/>
      <w:adjustRightInd w:val="0"/>
      <w:jc w:val="both"/>
    </w:pPr>
    <w:rPr>
      <w:rFonts w:ascii="Arial" w:hAnsi="Arial"/>
      <w:sz w:val="24"/>
      <w:szCs w:val="24"/>
      <w:lang w:val="en-US"/>
    </w:rPr>
  </w:style>
  <w:style w:type="paragraph" w:customStyle="1" w:styleId="Style12">
    <w:name w:val="Style12"/>
    <w:basedOn w:val="Normal"/>
    <w:rsid w:val="00897C8E"/>
    <w:pPr>
      <w:widowControl w:val="0"/>
      <w:autoSpaceDE w:val="0"/>
      <w:autoSpaceDN w:val="0"/>
      <w:adjustRightInd w:val="0"/>
      <w:spacing w:line="413" w:lineRule="exact"/>
    </w:pPr>
    <w:rPr>
      <w:rFonts w:ascii="Arial" w:hAnsi="Arial"/>
      <w:sz w:val="24"/>
      <w:szCs w:val="24"/>
      <w:lang w:val="en-US"/>
    </w:rPr>
  </w:style>
  <w:style w:type="paragraph" w:customStyle="1" w:styleId="Style13">
    <w:name w:val="Style13"/>
    <w:basedOn w:val="Normal"/>
    <w:rsid w:val="00897C8E"/>
    <w:pPr>
      <w:widowControl w:val="0"/>
      <w:autoSpaceDE w:val="0"/>
      <w:autoSpaceDN w:val="0"/>
      <w:adjustRightInd w:val="0"/>
      <w:spacing w:line="414" w:lineRule="exact"/>
      <w:jc w:val="both"/>
    </w:pPr>
    <w:rPr>
      <w:rFonts w:ascii="Arial" w:hAnsi="Arial"/>
      <w:sz w:val="24"/>
      <w:szCs w:val="24"/>
      <w:lang w:val="en-US"/>
    </w:rPr>
  </w:style>
  <w:style w:type="paragraph" w:customStyle="1" w:styleId="Style10">
    <w:name w:val="Style10"/>
    <w:basedOn w:val="Normal"/>
    <w:rsid w:val="00897C8E"/>
    <w:pPr>
      <w:widowControl w:val="0"/>
      <w:autoSpaceDE w:val="0"/>
      <w:autoSpaceDN w:val="0"/>
      <w:adjustRightInd w:val="0"/>
      <w:spacing w:line="274" w:lineRule="exact"/>
      <w:jc w:val="center"/>
    </w:pPr>
    <w:rPr>
      <w:rFonts w:ascii="Arial" w:hAnsi="Arial"/>
      <w:sz w:val="24"/>
      <w:szCs w:val="24"/>
      <w:lang w:val="en-US"/>
    </w:rPr>
  </w:style>
  <w:style w:type="paragraph" w:customStyle="1" w:styleId="Style14">
    <w:name w:val="Style14"/>
    <w:basedOn w:val="Normal"/>
    <w:rsid w:val="00897C8E"/>
    <w:pPr>
      <w:widowControl w:val="0"/>
      <w:autoSpaceDE w:val="0"/>
      <w:autoSpaceDN w:val="0"/>
      <w:adjustRightInd w:val="0"/>
    </w:pPr>
    <w:rPr>
      <w:rFonts w:ascii="Arial" w:hAnsi="Arial"/>
      <w:sz w:val="24"/>
      <w:szCs w:val="24"/>
      <w:lang w:val="en-US"/>
    </w:rPr>
  </w:style>
  <w:style w:type="paragraph" w:customStyle="1" w:styleId="CharCharCaracterCharCharCaracterCaracter1CharCharCaracterCaracterCharCharCaracterCaracterCharCharCaracterCaracterCharCharCaracterCaracterCharCharCaracterCaracterCharCharCaracterCaracter">
    <w:name w:val="Char Char Caracter Char Char Caracter Caracter1 Char Char Caracter Caracter Char Char Caracter Caracter Char Char Caracter Caracter Char Char Caracter Caracter Char Char Caracter Caracter Char Char Caracter Caracter"/>
    <w:basedOn w:val="Normal"/>
    <w:rsid w:val="00897C8E"/>
    <w:pPr>
      <w:spacing w:after="160" w:line="240" w:lineRule="exact"/>
    </w:pPr>
    <w:rPr>
      <w:rFonts w:ascii="Tahoma" w:hAnsi="Tahoma" w:cs="Tahoma"/>
    </w:rPr>
  </w:style>
  <w:style w:type="paragraph" w:customStyle="1" w:styleId="S1">
    <w:name w:val="S1"/>
    <w:basedOn w:val="Normal"/>
    <w:rsid w:val="00897C8E"/>
    <w:pPr>
      <w:autoSpaceDE w:val="0"/>
      <w:autoSpaceDN w:val="0"/>
      <w:ind w:left="144" w:right="144" w:firstLine="720"/>
      <w:jc w:val="both"/>
    </w:pPr>
    <w:rPr>
      <w:rFonts w:ascii="TimesNewRomanPS" w:hAnsi="TimesNewRomanPS" w:cs="TimesNewRomanPS"/>
      <w:sz w:val="36"/>
      <w:szCs w:val="36"/>
      <w:lang w:val="en-US"/>
    </w:rPr>
  </w:style>
  <w:style w:type="character" w:customStyle="1" w:styleId="yshortcuts">
    <w:name w:val="yshortcuts"/>
    <w:basedOn w:val="DefaultParagraphFont"/>
    <w:rsid w:val="00897C8E"/>
  </w:style>
  <w:style w:type="character" w:customStyle="1" w:styleId="FontStyle18">
    <w:name w:val="Font Style18"/>
    <w:rsid w:val="00897C8E"/>
    <w:rPr>
      <w:rFonts w:ascii="Times New Roman" w:hAnsi="Times New Roman" w:cs="Times New Roman"/>
      <w:sz w:val="24"/>
      <w:szCs w:val="24"/>
    </w:rPr>
  </w:style>
  <w:style w:type="paragraph" w:customStyle="1" w:styleId="western">
    <w:name w:val="western"/>
    <w:basedOn w:val="Normal"/>
    <w:rsid w:val="00897C8E"/>
    <w:pPr>
      <w:spacing w:before="100" w:beforeAutospacing="1" w:after="142" w:line="288" w:lineRule="auto"/>
    </w:pPr>
    <w:rPr>
      <w:rFonts w:eastAsia="SimSun"/>
      <w:sz w:val="28"/>
      <w:szCs w:val="28"/>
      <w:lang w:eastAsia="zh-CN"/>
    </w:rPr>
  </w:style>
  <w:style w:type="paragraph" w:customStyle="1" w:styleId="DefaultText">
    <w:name w:val="Default Text"/>
    <w:basedOn w:val="Normal"/>
    <w:rsid w:val="00897C8E"/>
    <w:pPr>
      <w:suppressAutoHyphens/>
      <w:autoSpaceDE w:val="0"/>
    </w:pPr>
    <w:rPr>
      <w:sz w:val="24"/>
      <w:szCs w:val="24"/>
      <w:lang w:val="en-US" w:eastAsia="zh-CN"/>
    </w:rPr>
  </w:style>
  <w:style w:type="paragraph" w:customStyle="1" w:styleId="CaracterCaracterCaracterCharCharCaracterCaracterCharCharCaracterCaracterCharCharCaracterCaracterCharCharCaracterCharCharCaracterCaracterCharChar1CaracterCaracterCharChar">
    <w:name w:val="Caracter Caracter Caracter Char Char Caracter Caracter Char Char Caracter Caracter Char Char Caracter Caracter Char Char Caracter Char Char Caracter Caracter Char Char1 Caracter Caracter Char Char"/>
    <w:basedOn w:val="Normal"/>
    <w:rsid w:val="00897C8E"/>
    <w:pPr>
      <w:spacing w:after="160" w:line="240" w:lineRule="exact"/>
    </w:pPr>
    <w:rPr>
      <w:rFonts w:ascii="Tahoma" w:hAnsi="Tahoma" w:cs="Tahoma"/>
    </w:rPr>
  </w:style>
  <w:style w:type="paragraph" w:customStyle="1" w:styleId="Normal1">
    <w:name w:val="Normal1"/>
    <w:rsid w:val="00897C8E"/>
    <w:pPr>
      <w:suppressAutoHyphens/>
      <w:spacing w:after="0" w:line="240" w:lineRule="auto"/>
      <w:textAlignment w:val="baseline"/>
    </w:pPr>
    <w:rPr>
      <w:rFonts w:ascii="Times New Roman" w:eastAsia="Andale Sans UI" w:hAnsi="Times New Roman" w:cs="Tahoma"/>
      <w:color w:val="00000A"/>
      <w:sz w:val="24"/>
      <w:szCs w:val="24"/>
      <w:lang w:eastAsia="ro-RO"/>
    </w:rPr>
  </w:style>
  <w:style w:type="character" w:styleId="CommentReference">
    <w:name w:val="annotation reference"/>
    <w:uiPriority w:val="99"/>
    <w:rsid w:val="00897C8E"/>
    <w:rPr>
      <w:sz w:val="16"/>
      <w:szCs w:val="16"/>
    </w:rPr>
  </w:style>
  <w:style w:type="paragraph" w:styleId="CommentText">
    <w:name w:val="annotation text"/>
    <w:basedOn w:val="Normal"/>
    <w:link w:val="CommentTextChar"/>
    <w:uiPriority w:val="99"/>
    <w:rsid w:val="00897C8E"/>
  </w:style>
  <w:style w:type="character" w:customStyle="1" w:styleId="CommentTextChar">
    <w:name w:val="Comment Text Char"/>
    <w:basedOn w:val="DefaultParagraphFont"/>
    <w:link w:val="CommentText"/>
    <w:uiPriority w:val="99"/>
    <w:rsid w:val="00897C8E"/>
    <w:rPr>
      <w:rFonts w:ascii="Times New Roman" w:eastAsia="Times New Roman" w:hAnsi="Times New Roman" w:cs="Times New Roman"/>
      <w:sz w:val="20"/>
      <w:szCs w:val="20"/>
    </w:rPr>
  </w:style>
  <w:style w:type="character" w:styleId="Hyperlink">
    <w:name w:val="Hyperlink"/>
    <w:uiPriority w:val="99"/>
    <w:unhideWhenUsed/>
    <w:rsid w:val="00897C8E"/>
    <w:rPr>
      <w:color w:val="0000FF"/>
      <w:u w:val="single"/>
    </w:rPr>
  </w:style>
  <w:style w:type="character" w:customStyle="1" w:styleId="salnttl1">
    <w:name w:val="s_aln_ttl1"/>
    <w:rsid w:val="00897C8E"/>
    <w:rPr>
      <w:rFonts w:ascii="Verdana" w:hAnsi="Verdana" w:hint="default"/>
      <w:b/>
      <w:bCs/>
      <w:vanish w:val="0"/>
      <w:webHidden w:val="0"/>
      <w:color w:val="8B0000"/>
      <w:sz w:val="20"/>
      <w:szCs w:val="20"/>
      <w:shd w:val="clear" w:color="auto" w:fill="FFFFFF"/>
      <w:specVanish w:val="0"/>
    </w:rPr>
  </w:style>
  <w:style w:type="character" w:customStyle="1" w:styleId="salnbdy">
    <w:name w:val="s_aln_bdy"/>
    <w:rsid w:val="00897C8E"/>
    <w:rPr>
      <w:rFonts w:ascii="Verdana" w:hAnsi="Verdana" w:hint="default"/>
      <w:b w:val="0"/>
      <w:bCs w:val="0"/>
      <w:color w:val="000000"/>
      <w:sz w:val="20"/>
      <w:szCs w:val="20"/>
      <w:shd w:val="clear" w:color="auto" w:fill="FFFFFF"/>
    </w:rPr>
  </w:style>
  <w:style w:type="paragraph" w:customStyle="1" w:styleId="CharCharCaracterCaracterCharCharCaracterCaracterCharCharCaracterCaracterCharCharCaracterCaracterCharCharCaracterCaracterCharCharCaracterCaracterCharCharCaracter">
    <w:name w:val="Char Char Caracter Caracter Char Char Caracter Caracter Char Char Caracter Caracter Char Char Caracter Caracter Char Char Caracter Caracter Char Char Caracter Caracter Char Char Caracter"/>
    <w:basedOn w:val="Normal"/>
    <w:rsid w:val="00897C8E"/>
    <w:pPr>
      <w:spacing w:after="160" w:line="240" w:lineRule="exact"/>
    </w:pPr>
    <w:rPr>
      <w:rFonts w:ascii="Tahoma" w:hAnsi="Tahoma" w:cs="Tahoma"/>
    </w:rPr>
  </w:style>
  <w:style w:type="paragraph" w:styleId="Title">
    <w:name w:val="Title"/>
    <w:basedOn w:val="Normal"/>
    <w:link w:val="TitleChar"/>
    <w:qFormat/>
    <w:rsid w:val="00897C8E"/>
    <w:pPr>
      <w:spacing w:after="240"/>
      <w:jc w:val="center"/>
    </w:pPr>
    <w:rPr>
      <w:rFonts w:ascii="Arial Black" w:hAnsi="Arial Black"/>
      <w:sz w:val="48"/>
      <w:lang w:val="en-US"/>
    </w:rPr>
  </w:style>
  <w:style w:type="character" w:customStyle="1" w:styleId="TitleChar">
    <w:name w:val="Title Char"/>
    <w:basedOn w:val="DefaultParagraphFont"/>
    <w:link w:val="Title"/>
    <w:rsid w:val="00897C8E"/>
    <w:rPr>
      <w:rFonts w:ascii="Arial Black" w:eastAsia="Times New Roman" w:hAnsi="Arial Black" w:cs="Times New Roman"/>
      <w:sz w:val="48"/>
      <w:szCs w:val="20"/>
      <w:lang w:val="en-US"/>
    </w:rPr>
  </w:style>
  <w:style w:type="character" w:customStyle="1" w:styleId="hvalineatcontent">
    <w:name w:val="hvalineatcontent"/>
    <w:rsid w:val="00897C8E"/>
  </w:style>
  <w:style w:type="paragraph" w:styleId="CommentSubject">
    <w:name w:val="annotation subject"/>
    <w:basedOn w:val="CommentText"/>
    <w:next w:val="CommentText"/>
    <w:link w:val="CommentSubjectChar"/>
    <w:uiPriority w:val="99"/>
    <w:rsid w:val="00897C8E"/>
    <w:rPr>
      <w:b/>
      <w:bCs/>
    </w:rPr>
  </w:style>
  <w:style w:type="character" w:customStyle="1" w:styleId="CommentSubjectChar">
    <w:name w:val="Comment Subject Char"/>
    <w:basedOn w:val="CommentTextChar"/>
    <w:link w:val="CommentSubject"/>
    <w:uiPriority w:val="99"/>
    <w:rsid w:val="00897C8E"/>
    <w:rPr>
      <w:rFonts w:ascii="Times New Roman" w:eastAsia="Times New Roman" w:hAnsi="Times New Roman" w:cs="Times New Roman"/>
      <w:b/>
      <w:bCs/>
      <w:sz w:val="20"/>
      <w:szCs w:val="20"/>
    </w:rPr>
  </w:style>
  <w:style w:type="paragraph" w:customStyle="1" w:styleId="al">
    <w:name w:val="a_l"/>
    <w:basedOn w:val="Normal"/>
    <w:rsid w:val="00897C8E"/>
    <w:pPr>
      <w:spacing w:before="100" w:beforeAutospacing="1" w:after="100" w:afterAutospacing="1"/>
    </w:pPr>
    <w:rPr>
      <w:sz w:val="24"/>
      <w:szCs w:val="24"/>
      <w:lang w:eastAsia="ro-RO"/>
    </w:rPr>
  </w:style>
  <w:style w:type="paragraph" w:styleId="ListParagraph">
    <w:name w:val="List Paragraph"/>
    <w:basedOn w:val="Normal"/>
    <w:uiPriority w:val="34"/>
    <w:qFormat/>
    <w:rsid w:val="007B165C"/>
    <w:pPr>
      <w:ind w:left="720"/>
      <w:contextualSpacing/>
    </w:pPr>
  </w:style>
  <w:style w:type="paragraph" w:styleId="Revision">
    <w:name w:val="Revision"/>
    <w:hidden/>
    <w:uiPriority w:val="99"/>
    <w:semiHidden/>
    <w:rsid w:val="007A7314"/>
    <w:pPr>
      <w:spacing w:after="0" w:line="240" w:lineRule="auto"/>
    </w:pPr>
    <w:rPr>
      <w:rFonts w:ascii="Times New Roman" w:eastAsia="Times New Roman" w:hAnsi="Times New Roman" w:cs="Times New Roman"/>
      <w:sz w:val="20"/>
      <w:szCs w:val="20"/>
    </w:rPr>
  </w:style>
  <w:style w:type="character" w:styleId="FootnoteReference">
    <w:name w:val="footnote reference"/>
    <w:basedOn w:val="DefaultParagraphFont"/>
    <w:unhideWhenUsed/>
    <w:rsid w:val="008257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77855-2991-49F3-9B8E-17B62198D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1166</Words>
  <Characters>6763</Characters>
  <Application>Microsoft Office Word</Application>
  <DocSecurity>0</DocSecurity>
  <Lines>56</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diakov.net</Company>
  <LinksUpToDate>false</LinksUpToDate>
  <CharactersWithSpaces>7914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Cristina Vasilica Balan</cp:lastModifiedBy>
  <cp:revision>3</cp:revision>
  <cp:lastPrinted>2020-04-27T07:06:00Z</cp:lastPrinted>
  <dcterms:created xsi:type="dcterms:W3CDTF">2020-04-27T07:06:00Z</dcterms:created>
  <dcterms:modified xsi:type="dcterms:W3CDTF">2020-04-27T07:06:00Z</dcterms:modified>
</cp:coreProperties>
</file>